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36B" w:rsidRPr="007936BD" w:rsidRDefault="0096736B" w:rsidP="0096736B">
      <w:pPr>
        <w:spacing w:line="240" w:lineRule="exact"/>
        <w:jc w:val="center"/>
        <w:rPr>
          <w:sz w:val="24"/>
          <w:szCs w:val="24"/>
        </w:rPr>
      </w:pPr>
      <w:r w:rsidRPr="007936BD">
        <w:rPr>
          <w:sz w:val="24"/>
          <w:szCs w:val="24"/>
        </w:rPr>
        <w:t>КОМИТЕТ ПО ОБРАЗОВАНИЮ ПСКОВСКОЙ ОБЛАСТИ</w:t>
      </w:r>
    </w:p>
    <w:p w:rsidR="0096736B" w:rsidRPr="007936BD" w:rsidRDefault="0096736B" w:rsidP="0096736B">
      <w:pPr>
        <w:jc w:val="center"/>
        <w:rPr>
          <w:sz w:val="24"/>
          <w:szCs w:val="24"/>
        </w:rPr>
      </w:pPr>
      <w:r w:rsidRPr="007936BD">
        <w:rPr>
          <w:sz w:val="24"/>
          <w:szCs w:val="24"/>
        </w:rPr>
        <w:t xml:space="preserve">ГОСУДАРСТВЕННОЕ БЮДЖЕТНОЕ ПРОФЕССИОНАЛЬНОЕ </w:t>
      </w:r>
    </w:p>
    <w:p w:rsidR="0096736B" w:rsidRPr="007936BD" w:rsidRDefault="0096736B" w:rsidP="0096736B">
      <w:pPr>
        <w:jc w:val="center"/>
        <w:rPr>
          <w:sz w:val="24"/>
          <w:szCs w:val="24"/>
        </w:rPr>
      </w:pPr>
      <w:r w:rsidRPr="007936BD">
        <w:rPr>
          <w:sz w:val="24"/>
          <w:szCs w:val="24"/>
        </w:rPr>
        <w:t>ОБРАЗОВАТЕЛЬНОЕ УЧРЕЖДЕНИЕ ПСКОВСКОЙ ОБЛАСТИ</w:t>
      </w:r>
    </w:p>
    <w:p w:rsidR="0096736B" w:rsidRPr="007936BD" w:rsidRDefault="0096736B" w:rsidP="0096736B">
      <w:pPr>
        <w:jc w:val="center"/>
        <w:rPr>
          <w:sz w:val="24"/>
          <w:szCs w:val="24"/>
        </w:rPr>
      </w:pPr>
      <w:r w:rsidRPr="007936BD">
        <w:rPr>
          <w:sz w:val="24"/>
          <w:szCs w:val="24"/>
        </w:rPr>
        <w:t>«ВЕЛИКОЛУКСКИЙ ПОЛИТЕХНИЧЕСКИЙ КОЛЛЕДЖ»</w:t>
      </w:r>
    </w:p>
    <w:p w:rsidR="004930EA" w:rsidRPr="007936BD" w:rsidRDefault="0096736B" w:rsidP="0096736B">
      <w:pPr>
        <w:jc w:val="center"/>
        <w:rPr>
          <w:sz w:val="24"/>
          <w:szCs w:val="24"/>
        </w:rPr>
      </w:pPr>
      <w:r w:rsidRPr="007936BD">
        <w:rPr>
          <w:sz w:val="24"/>
          <w:szCs w:val="24"/>
        </w:rPr>
        <w:t xml:space="preserve"> </w:t>
      </w:r>
    </w:p>
    <w:p w:rsidR="004930EA" w:rsidRPr="007936BD" w:rsidRDefault="004930EA" w:rsidP="004930EA">
      <w:pPr>
        <w:rPr>
          <w:sz w:val="24"/>
          <w:szCs w:val="24"/>
        </w:rPr>
      </w:pPr>
    </w:p>
    <w:p w:rsidR="004930EA" w:rsidRPr="007936BD" w:rsidRDefault="004930EA" w:rsidP="00493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4930EA" w:rsidRPr="007936BD" w:rsidTr="009929C4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4930EA" w:rsidRPr="007936BD" w:rsidRDefault="004930EA" w:rsidP="00992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4"/>
                <w:szCs w:val="24"/>
              </w:rPr>
            </w:pPr>
          </w:p>
        </w:tc>
      </w:tr>
    </w:tbl>
    <w:p w:rsidR="002F3A62" w:rsidRPr="007936BD" w:rsidRDefault="002F3A62" w:rsidP="0096736B">
      <w:pPr>
        <w:suppressAutoHyphens/>
        <w:rPr>
          <w:caps/>
          <w:sz w:val="24"/>
          <w:szCs w:val="24"/>
        </w:rPr>
      </w:pPr>
    </w:p>
    <w:p w:rsidR="00572631" w:rsidRPr="007936BD" w:rsidRDefault="00572631" w:rsidP="00572631">
      <w:pPr>
        <w:framePr w:hSpace="180" w:wrap="around" w:vAnchor="page" w:hAnchor="page" w:x="1000" w:y="5312"/>
        <w:rPr>
          <w:sz w:val="24"/>
          <w:szCs w:val="24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868"/>
        <w:gridCol w:w="3780"/>
      </w:tblGrid>
      <w:tr w:rsidR="000A183F" w:rsidRPr="007936BD" w:rsidTr="00DE5E96">
        <w:tc>
          <w:tcPr>
            <w:tcW w:w="5868" w:type="dxa"/>
          </w:tcPr>
          <w:p w:rsidR="000A183F" w:rsidRPr="007936BD" w:rsidRDefault="000A183F" w:rsidP="00DE5E96">
            <w:pPr>
              <w:rPr>
                <w:sz w:val="24"/>
                <w:szCs w:val="24"/>
                <w:lang w:eastAsia="en-US"/>
              </w:rPr>
            </w:pPr>
            <w:r w:rsidRPr="007936BD">
              <w:rPr>
                <w:sz w:val="24"/>
                <w:szCs w:val="24"/>
                <w:lang w:eastAsia="en-US"/>
              </w:rPr>
              <w:t>РАССМОТРЕНО</w:t>
            </w:r>
          </w:p>
          <w:p w:rsidR="000A183F" w:rsidRPr="007936BD" w:rsidRDefault="000A183F" w:rsidP="00DE5E96">
            <w:pPr>
              <w:rPr>
                <w:sz w:val="24"/>
                <w:szCs w:val="24"/>
                <w:lang w:eastAsia="en-US"/>
              </w:rPr>
            </w:pPr>
            <w:r w:rsidRPr="007936BD">
              <w:rPr>
                <w:sz w:val="24"/>
                <w:szCs w:val="24"/>
                <w:lang w:eastAsia="en-US"/>
              </w:rPr>
              <w:t>на заседании ПЦК</w:t>
            </w:r>
          </w:p>
          <w:p w:rsidR="000A183F" w:rsidRPr="007936BD" w:rsidRDefault="000A183F" w:rsidP="00DE5E96">
            <w:pPr>
              <w:rPr>
                <w:sz w:val="24"/>
                <w:szCs w:val="24"/>
                <w:lang w:eastAsia="en-US"/>
              </w:rPr>
            </w:pPr>
            <w:r w:rsidRPr="007936BD">
              <w:rPr>
                <w:sz w:val="24"/>
                <w:szCs w:val="24"/>
                <w:lang w:eastAsia="en-US"/>
              </w:rPr>
              <w:t xml:space="preserve">Протокол № ________ </w:t>
            </w:r>
          </w:p>
          <w:p w:rsidR="000A183F" w:rsidRPr="007936BD" w:rsidRDefault="002E706F" w:rsidP="00DE5E96">
            <w:pPr>
              <w:rPr>
                <w:sz w:val="24"/>
                <w:szCs w:val="24"/>
                <w:lang w:eastAsia="en-US"/>
              </w:rPr>
            </w:pPr>
            <w:r w:rsidRPr="007936BD">
              <w:rPr>
                <w:sz w:val="24"/>
                <w:szCs w:val="24"/>
                <w:lang w:eastAsia="en-US"/>
              </w:rPr>
              <w:t>от «____»_________________20</w:t>
            </w:r>
            <w:r w:rsidR="00165431">
              <w:rPr>
                <w:sz w:val="24"/>
                <w:szCs w:val="24"/>
                <w:lang w:eastAsia="en-US"/>
              </w:rPr>
              <w:t xml:space="preserve">23 </w:t>
            </w:r>
            <w:r w:rsidR="000A183F" w:rsidRPr="007936BD">
              <w:rPr>
                <w:sz w:val="24"/>
                <w:szCs w:val="24"/>
                <w:lang w:eastAsia="en-US"/>
              </w:rPr>
              <w:t xml:space="preserve">г.  </w:t>
            </w:r>
          </w:p>
          <w:p w:rsidR="00572631" w:rsidRPr="007936BD" w:rsidRDefault="00572631" w:rsidP="00572631">
            <w:pPr>
              <w:spacing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780" w:type="dxa"/>
            <w:hideMark/>
          </w:tcPr>
          <w:p w:rsidR="000A183F" w:rsidRPr="007936BD" w:rsidRDefault="000A183F" w:rsidP="00DE5E96">
            <w:pPr>
              <w:jc w:val="right"/>
              <w:rPr>
                <w:sz w:val="24"/>
                <w:szCs w:val="24"/>
                <w:lang w:eastAsia="en-US"/>
              </w:rPr>
            </w:pPr>
            <w:r w:rsidRPr="007936BD">
              <w:rPr>
                <w:sz w:val="24"/>
                <w:szCs w:val="24"/>
                <w:lang w:eastAsia="en-US"/>
              </w:rPr>
              <w:t>УТВЕРЖДАЮ</w:t>
            </w:r>
          </w:p>
          <w:p w:rsidR="000A183F" w:rsidRPr="007936BD" w:rsidRDefault="000A183F" w:rsidP="00DE5E96">
            <w:pPr>
              <w:jc w:val="right"/>
              <w:rPr>
                <w:sz w:val="24"/>
                <w:szCs w:val="24"/>
                <w:lang w:eastAsia="en-US"/>
              </w:rPr>
            </w:pPr>
            <w:r w:rsidRPr="007936BD">
              <w:rPr>
                <w:sz w:val="24"/>
                <w:szCs w:val="24"/>
                <w:lang w:eastAsia="en-US"/>
              </w:rPr>
              <w:t>зам. директора по УПР</w:t>
            </w:r>
          </w:p>
          <w:p w:rsidR="000A183F" w:rsidRPr="007936BD" w:rsidRDefault="000A183F" w:rsidP="00DE5E96">
            <w:pPr>
              <w:jc w:val="right"/>
              <w:rPr>
                <w:sz w:val="24"/>
                <w:szCs w:val="24"/>
                <w:lang w:eastAsia="en-US"/>
              </w:rPr>
            </w:pPr>
            <w:r w:rsidRPr="007936BD">
              <w:rPr>
                <w:sz w:val="24"/>
                <w:szCs w:val="24"/>
                <w:lang w:eastAsia="en-US"/>
              </w:rPr>
              <w:t>________ В.А. Стулова</w:t>
            </w:r>
          </w:p>
          <w:p w:rsidR="000A183F" w:rsidRPr="007936BD" w:rsidRDefault="000A183F" w:rsidP="00165431">
            <w:pPr>
              <w:spacing w:after="120"/>
              <w:ind w:left="283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  <w:lang w:eastAsia="en-US"/>
              </w:rPr>
              <w:t xml:space="preserve">                       «___»__________20</w:t>
            </w:r>
            <w:r w:rsidR="00165431">
              <w:rPr>
                <w:sz w:val="24"/>
                <w:szCs w:val="24"/>
                <w:lang w:eastAsia="en-US"/>
              </w:rPr>
              <w:t xml:space="preserve">23 </w:t>
            </w:r>
            <w:r w:rsidRPr="007936BD">
              <w:rPr>
                <w:sz w:val="24"/>
                <w:szCs w:val="24"/>
                <w:lang w:eastAsia="en-US"/>
              </w:rPr>
              <w:t>г.</w:t>
            </w:r>
          </w:p>
        </w:tc>
      </w:tr>
    </w:tbl>
    <w:p w:rsidR="002F3A62" w:rsidRPr="007936BD" w:rsidRDefault="002F3A62" w:rsidP="002F3A62">
      <w:pPr>
        <w:suppressAutoHyphens/>
        <w:jc w:val="right"/>
        <w:rPr>
          <w:caps/>
          <w:sz w:val="24"/>
          <w:szCs w:val="24"/>
        </w:rPr>
      </w:pPr>
    </w:p>
    <w:p w:rsidR="002F3A62" w:rsidRPr="007936BD" w:rsidRDefault="002F3A62" w:rsidP="002F3A62">
      <w:pPr>
        <w:suppressAutoHyphens/>
        <w:jc w:val="right"/>
        <w:rPr>
          <w:caps/>
          <w:sz w:val="24"/>
          <w:szCs w:val="24"/>
        </w:rPr>
      </w:pPr>
    </w:p>
    <w:p w:rsidR="004930EA" w:rsidRPr="007936BD" w:rsidRDefault="004930EA" w:rsidP="0057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4"/>
          <w:szCs w:val="24"/>
        </w:rPr>
      </w:pPr>
    </w:p>
    <w:p w:rsidR="004930EA" w:rsidRPr="007936BD" w:rsidRDefault="004930EA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</w:p>
    <w:p w:rsidR="002F3A62" w:rsidRPr="007936BD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4"/>
          <w:szCs w:val="24"/>
        </w:rPr>
      </w:pPr>
    </w:p>
    <w:p w:rsidR="002F3A62" w:rsidRPr="007936BD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4"/>
          <w:szCs w:val="24"/>
        </w:rPr>
      </w:pPr>
    </w:p>
    <w:p w:rsidR="002F3A62" w:rsidRPr="007936BD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 w:rsidRPr="007936BD">
        <w:rPr>
          <w:b/>
          <w:caps/>
          <w:sz w:val="24"/>
          <w:szCs w:val="24"/>
        </w:rPr>
        <w:t>рабочая</w:t>
      </w:r>
      <w:r w:rsidR="00C77795">
        <w:rPr>
          <w:b/>
          <w:caps/>
          <w:sz w:val="24"/>
          <w:szCs w:val="24"/>
        </w:rPr>
        <w:t xml:space="preserve"> </w:t>
      </w:r>
      <w:r w:rsidRPr="007936BD">
        <w:rPr>
          <w:b/>
          <w:caps/>
          <w:sz w:val="24"/>
          <w:szCs w:val="24"/>
        </w:rPr>
        <w:t>ПРОГРАММа УЧЕБНОЙ ДИСЦИПЛИНЫ</w:t>
      </w:r>
    </w:p>
    <w:p w:rsidR="002F3A62" w:rsidRPr="007936BD" w:rsidRDefault="002E706F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 w:rsidRPr="007936BD">
        <w:rPr>
          <w:b/>
          <w:sz w:val="24"/>
          <w:szCs w:val="24"/>
        </w:rPr>
        <w:t xml:space="preserve"> ОП .05</w:t>
      </w:r>
      <w:r w:rsidR="00572631" w:rsidRPr="007936BD">
        <w:rPr>
          <w:b/>
          <w:sz w:val="24"/>
          <w:szCs w:val="24"/>
        </w:rPr>
        <w:t xml:space="preserve"> </w:t>
      </w:r>
      <w:r w:rsidR="002F3A62" w:rsidRPr="007936BD">
        <w:rPr>
          <w:b/>
          <w:sz w:val="24"/>
          <w:szCs w:val="24"/>
        </w:rPr>
        <w:t>ПРАВОВОЕ ОБЕСПЕЧЕНИЕ ПРОФЕССИОНАЛЬНОЙ ДЕЯТЕЛЬНОСТИ</w:t>
      </w:r>
    </w:p>
    <w:p w:rsidR="002F3A62" w:rsidRPr="007936BD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4930EA" w:rsidRPr="00C77795" w:rsidRDefault="001E7BFE" w:rsidP="004930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77795">
        <w:rPr>
          <w:sz w:val="28"/>
          <w:szCs w:val="28"/>
        </w:rPr>
        <w:t>д</w:t>
      </w:r>
      <w:r w:rsidR="004930EA" w:rsidRPr="00C77795">
        <w:rPr>
          <w:sz w:val="28"/>
          <w:szCs w:val="28"/>
        </w:rPr>
        <w:t xml:space="preserve">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0A183F" w:rsidRPr="00C77795" w:rsidRDefault="004930EA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center"/>
        <w:rPr>
          <w:b/>
          <w:sz w:val="28"/>
          <w:szCs w:val="28"/>
        </w:rPr>
      </w:pPr>
      <w:r w:rsidRPr="00C77795">
        <w:rPr>
          <w:sz w:val="28"/>
          <w:szCs w:val="28"/>
        </w:rPr>
        <w:t xml:space="preserve">по специальности </w:t>
      </w:r>
      <w:r w:rsidR="000A183F" w:rsidRPr="00C77795">
        <w:rPr>
          <w:b/>
          <w:sz w:val="28"/>
          <w:szCs w:val="28"/>
        </w:rPr>
        <w:t>38.02.04. Коммерция (</w:t>
      </w:r>
      <w:r w:rsidR="00C77795" w:rsidRPr="00C77795">
        <w:rPr>
          <w:b/>
          <w:sz w:val="28"/>
          <w:szCs w:val="28"/>
        </w:rPr>
        <w:t>по отраслям</w:t>
      </w:r>
      <w:r w:rsidR="000A183F" w:rsidRPr="00C77795">
        <w:rPr>
          <w:b/>
          <w:sz w:val="28"/>
          <w:szCs w:val="28"/>
        </w:rPr>
        <w:t>)</w:t>
      </w:r>
    </w:p>
    <w:p w:rsidR="000A183F" w:rsidRPr="007936BD" w:rsidRDefault="000A183F" w:rsidP="000A183F">
      <w:pPr>
        <w:jc w:val="center"/>
        <w:rPr>
          <w:b/>
          <w:sz w:val="24"/>
          <w:szCs w:val="24"/>
        </w:rPr>
      </w:pPr>
    </w:p>
    <w:p w:rsidR="002F3A62" w:rsidRPr="007936BD" w:rsidRDefault="002F3A62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2F3A62" w:rsidRPr="007936BD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2F3A62" w:rsidRPr="007936BD" w:rsidRDefault="002F3A62" w:rsidP="0057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p w:rsidR="00572631" w:rsidRPr="007936BD" w:rsidRDefault="00572631" w:rsidP="0057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p w:rsidR="00572631" w:rsidRPr="007936BD" w:rsidRDefault="00572631" w:rsidP="0057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p w:rsidR="002F3A62" w:rsidRPr="007936BD" w:rsidRDefault="002F3A62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4930EA" w:rsidRPr="007936BD" w:rsidRDefault="004930EA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4930EA" w:rsidRPr="007936BD" w:rsidRDefault="004930EA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4930EA" w:rsidRPr="007936BD" w:rsidRDefault="004930EA" w:rsidP="002F3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2F3A62" w:rsidRPr="007936BD" w:rsidRDefault="002F3A62" w:rsidP="002F3A6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7936BD">
        <w:rPr>
          <w:b/>
          <w:bCs/>
        </w:rPr>
        <w:t>20</w:t>
      </w:r>
      <w:r w:rsidR="00165431">
        <w:rPr>
          <w:b/>
          <w:bCs/>
        </w:rPr>
        <w:t>23</w:t>
      </w:r>
    </w:p>
    <w:p w:rsidR="003E5814" w:rsidRPr="007936BD" w:rsidRDefault="003E5814" w:rsidP="003E5814">
      <w:pPr>
        <w:jc w:val="center"/>
        <w:rPr>
          <w:sz w:val="24"/>
          <w:szCs w:val="24"/>
        </w:rPr>
      </w:pPr>
      <w:r w:rsidRPr="007936BD">
        <w:rPr>
          <w:sz w:val="24"/>
          <w:szCs w:val="24"/>
        </w:rPr>
        <w:br w:type="page"/>
      </w:r>
    </w:p>
    <w:p w:rsidR="000A183F" w:rsidRPr="00C77795" w:rsidRDefault="000A183F" w:rsidP="000A183F">
      <w:pPr>
        <w:spacing w:line="17" w:lineRule="exact"/>
        <w:rPr>
          <w:sz w:val="28"/>
          <w:szCs w:val="28"/>
        </w:rPr>
      </w:pPr>
    </w:p>
    <w:p w:rsidR="000A183F" w:rsidRPr="00C77795" w:rsidRDefault="000A183F" w:rsidP="000A183F">
      <w:pPr>
        <w:spacing w:line="237" w:lineRule="auto"/>
        <w:ind w:left="260" w:firstLine="708"/>
        <w:jc w:val="both"/>
        <w:rPr>
          <w:sz w:val="28"/>
          <w:szCs w:val="28"/>
        </w:rPr>
      </w:pPr>
      <w:r w:rsidRPr="00C77795">
        <w:rPr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</w:t>
      </w:r>
      <w:r w:rsidR="007936BD" w:rsidRPr="00C77795">
        <w:rPr>
          <w:sz w:val="28"/>
          <w:szCs w:val="28"/>
        </w:rPr>
        <w:t>сти 38.02.04 Коммерция (по отраслям</w:t>
      </w:r>
      <w:r w:rsidRPr="00C77795">
        <w:rPr>
          <w:sz w:val="28"/>
          <w:szCs w:val="28"/>
        </w:rPr>
        <w:t>), утвержденного приказом Министерства образования и науки Российской Федерации 15.05.2014 года № 539.</w:t>
      </w:r>
    </w:p>
    <w:p w:rsidR="000A183F" w:rsidRPr="00C77795" w:rsidRDefault="000A183F" w:rsidP="000A183F">
      <w:pPr>
        <w:spacing w:line="200" w:lineRule="exact"/>
        <w:rPr>
          <w:sz w:val="28"/>
          <w:szCs w:val="28"/>
        </w:rPr>
      </w:pPr>
    </w:p>
    <w:p w:rsidR="000A183F" w:rsidRPr="00C77795" w:rsidRDefault="000A183F" w:rsidP="000A18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0A183F" w:rsidRPr="00C77795" w:rsidRDefault="000A183F" w:rsidP="000A183F">
      <w:pPr>
        <w:pStyle w:val="a8"/>
        <w:rPr>
          <w:sz w:val="28"/>
          <w:szCs w:val="28"/>
        </w:rPr>
      </w:pPr>
    </w:p>
    <w:p w:rsidR="000A183F" w:rsidRPr="00C77795" w:rsidRDefault="000A183F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77795">
        <w:rPr>
          <w:b/>
          <w:sz w:val="28"/>
          <w:szCs w:val="28"/>
        </w:rPr>
        <w:t>Организация-разработчик</w:t>
      </w:r>
      <w:r w:rsidRPr="00C77795">
        <w:rPr>
          <w:sz w:val="28"/>
          <w:szCs w:val="28"/>
        </w:rPr>
        <w:t xml:space="preserve">: </w:t>
      </w:r>
    </w:p>
    <w:p w:rsidR="000A183F" w:rsidRPr="00C77795" w:rsidRDefault="000A183F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77795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A183F" w:rsidRPr="00C77795" w:rsidRDefault="000A183F" w:rsidP="000A183F">
      <w:pPr>
        <w:ind w:left="260"/>
        <w:rPr>
          <w:b/>
          <w:sz w:val="28"/>
          <w:szCs w:val="28"/>
        </w:rPr>
      </w:pPr>
    </w:p>
    <w:p w:rsidR="000A183F" w:rsidRPr="00C77795" w:rsidRDefault="000A183F" w:rsidP="000A183F">
      <w:pPr>
        <w:ind w:left="260"/>
        <w:rPr>
          <w:sz w:val="28"/>
          <w:szCs w:val="28"/>
        </w:rPr>
      </w:pPr>
      <w:r w:rsidRPr="00C77795">
        <w:rPr>
          <w:b/>
          <w:sz w:val="28"/>
          <w:szCs w:val="28"/>
        </w:rPr>
        <w:t>Разработчик:</w:t>
      </w:r>
      <w:r w:rsidRPr="00C77795">
        <w:rPr>
          <w:sz w:val="28"/>
          <w:szCs w:val="28"/>
        </w:rPr>
        <w:t xml:space="preserve"> </w:t>
      </w:r>
      <w:r w:rsidR="00165431" w:rsidRPr="00C77795">
        <w:rPr>
          <w:sz w:val="28"/>
          <w:szCs w:val="28"/>
        </w:rPr>
        <w:t>Прокофьева И.В</w:t>
      </w:r>
      <w:r w:rsidRPr="00C77795">
        <w:rPr>
          <w:sz w:val="28"/>
          <w:szCs w:val="28"/>
        </w:rPr>
        <w:t xml:space="preserve">. преподаватель </w:t>
      </w:r>
    </w:p>
    <w:p w:rsidR="000A183F" w:rsidRPr="007936BD" w:rsidRDefault="000A183F" w:rsidP="000A18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060977" w:rsidRPr="00C77795" w:rsidRDefault="00060977" w:rsidP="000609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7936BD">
        <w:rPr>
          <w:sz w:val="24"/>
          <w:szCs w:val="24"/>
        </w:rPr>
        <w:br w:type="page"/>
      </w:r>
      <w:r w:rsidRPr="007936BD">
        <w:rPr>
          <w:rFonts w:ascii="Times New Roman" w:hAnsi="Times New Roman" w:cs="Times New Roman"/>
          <w:color w:val="auto"/>
          <w:sz w:val="24"/>
          <w:szCs w:val="24"/>
        </w:rPr>
        <w:lastRenderedPageBreak/>
        <w:t>СОДЕРЖАНИЕ</w:t>
      </w:r>
    </w:p>
    <w:p w:rsidR="00060977" w:rsidRPr="00C77795" w:rsidRDefault="00060977" w:rsidP="00060977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60977" w:rsidRPr="007936BD" w:rsidTr="003E5814">
        <w:tc>
          <w:tcPr>
            <w:tcW w:w="7668" w:type="dxa"/>
            <w:shd w:val="clear" w:color="auto" w:fill="auto"/>
          </w:tcPr>
          <w:p w:rsidR="00060977" w:rsidRPr="007936BD" w:rsidRDefault="00060977" w:rsidP="003E5814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стр.</w:t>
            </w:r>
          </w:p>
        </w:tc>
      </w:tr>
      <w:tr w:rsidR="00060977" w:rsidRPr="007936BD" w:rsidTr="003E5814">
        <w:tc>
          <w:tcPr>
            <w:tcW w:w="7668" w:type="dxa"/>
            <w:shd w:val="clear" w:color="auto" w:fill="auto"/>
          </w:tcPr>
          <w:p w:rsidR="00060977" w:rsidRPr="007936BD" w:rsidRDefault="00060977" w:rsidP="00060977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7936BD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ПАСПОРТ </w:t>
            </w:r>
            <w:r w:rsidR="002F3A62" w:rsidRPr="007936BD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рабочей </w:t>
            </w:r>
            <w:r w:rsidRPr="007936BD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ПРОГРАММЫ УЧЕБНОЙ ДИСЦИПЛИНЫ</w:t>
            </w:r>
          </w:p>
          <w:p w:rsidR="00060977" w:rsidRPr="007936BD" w:rsidRDefault="00060977" w:rsidP="003E5814">
            <w:pPr>
              <w:rPr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  <w:lang w:val="en-US"/>
              </w:rPr>
            </w:pPr>
            <w:r w:rsidRPr="007936BD">
              <w:rPr>
                <w:sz w:val="24"/>
                <w:szCs w:val="24"/>
                <w:lang w:val="en-US"/>
              </w:rPr>
              <w:t>4</w:t>
            </w:r>
          </w:p>
        </w:tc>
      </w:tr>
      <w:tr w:rsidR="00060977" w:rsidRPr="007936BD" w:rsidTr="003E5814">
        <w:tc>
          <w:tcPr>
            <w:tcW w:w="7668" w:type="dxa"/>
            <w:shd w:val="clear" w:color="auto" w:fill="auto"/>
          </w:tcPr>
          <w:p w:rsidR="00060977" w:rsidRPr="007936BD" w:rsidRDefault="00060977" w:rsidP="00060977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7936BD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  <w:p w:rsidR="00060977" w:rsidRPr="007936BD" w:rsidRDefault="00060977" w:rsidP="003E5814">
            <w:pPr>
              <w:pStyle w:val="1"/>
              <w:ind w:left="284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6</w:t>
            </w:r>
          </w:p>
        </w:tc>
      </w:tr>
      <w:tr w:rsidR="00060977" w:rsidRPr="007936BD" w:rsidTr="003E5814">
        <w:trPr>
          <w:trHeight w:val="670"/>
        </w:trPr>
        <w:tc>
          <w:tcPr>
            <w:tcW w:w="7668" w:type="dxa"/>
            <w:shd w:val="clear" w:color="auto" w:fill="auto"/>
          </w:tcPr>
          <w:p w:rsidR="00060977" w:rsidRPr="007936BD" w:rsidRDefault="00060977" w:rsidP="00060977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7936BD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условия реализации </w:t>
            </w:r>
            <w:r w:rsidR="002F3A62" w:rsidRPr="007936BD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рабочей </w:t>
            </w:r>
            <w:r w:rsidRPr="007936BD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программы учебной дисциплины</w:t>
            </w:r>
          </w:p>
          <w:p w:rsidR="00060977" w:rsidRPr="007936BD" w:rsidRDefault="00060977" w:rsidP="003E5814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7936BD" w:rsidRDefault="0032245F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9</w:t>
            </w:r>
          </w:p>
        </w:tc>
      </w:tr>
      <w:tr w:rsidR="00060977" w:rsidRPr="007936BD" w:rsidTr="003E5814">
        <w:tc>
          <w:tcPr>
            <w:tcW w:w="7668" w:type="dxa"/>
            <w:shd w:val="clear" w:color="auto" w:fill="auto"/>
          </w:tcPr>
          <w:p w:rsidR="00060977" w:rsidRPr="007936BD" w:rsidRDefault="00060977" w:rsidP="00060977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7936BD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60977" w:rsidRPr="007936BD" w:rsidRDefault="00060977" w:rsidP="003E5814">
            <w:pPr>
              <w:pStyle w:val="1"/>
              <w:ind w:left="284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60977" w:rsidRPr="007936BD" w:rsidRDefault="00060977" w:rsidP="0032245F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1</w:t>
            </w:r>
            <w:r w:rsidR="0032245F" w:rsidRPr="007936BD">
              <w:rPr>
                <w:sz w:val="24"/>
                <w:szCs w:val="24"/>
              </w:rPr>
              <w:t>1</w:t>
            </w:r>
          </w:p>
        </w:tc>
      </w:tr>
    </w:tbl>
    <w:p w:rsidR="00060977" w:rsidRPr="007936BD" w:rsidRDefault="00060977" w:rsidP="000609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 w:cs="Times New Roman"/>
          <w:color w:val="auto"/>
          <w:sz w:val="24"/>
          <w:szCs w:val="24"/>
        </w:rPr>
      </w:pPr>
    </w:p>
    <w:p w:rsidR="00060977" w:rsidRPr="007936BD" w:rsidRDefault="00060977" w:rsidP="00060977">
      <w:pPr>
        <w:numPr>
          <w:ilvl w:val="0"/>
          <w:numId w:val="2"/>
        </w:numPr>
        <w:ind w:left="1077" w:hanging="720"/>
        <w:jc w:val="center"/>
        <w:rPr>
          <w:b/>
          <w:sz w:val="24"/>
          <w:szCs w:val="24"/>
        </w:rPr>
      </w:pPr>
      <w:r w:rsidRPr="007936BD">
        <w:rPr>
          <w:b/>
          <w:sz w:val="24"/>
          <w:szCs w:val="24"/>
        </w:rPr>
        <w:br w:type="page"/>
      </w:r>
      <w:r w:rsidRPr="007936BD">
        <w:rPr>
          <w:b/>
          <w:caps/>
          <w:sz w:val="24"/>
          <w:szCs w:val="24"/>
        </w:rPr>
        <w:lastRenderedPageBreak/>
        <w:t xml:space="preserve">паспорт </w:t>
      </w:r>
      <w:r w:rsidR="002F3A62" w:rsidRPr="007936BD">
        <w:rPr>
          <w:b/>
          <w:caps/>
          <w:sz w:val="24"/>
          <w:szCs w:val="24"/>
        </w:rPr>
        <w:t xml:space="preserve">рабочей </w:t>
      </w:r>
      <w:r w:rsidRPr="007936BD">
        <w:rPr>
          <w:b/>
          <w:caps/>
          <w:sz w:val="24"/>
          <w:szCs w:val="24"/>
        </w:rPr>
        <w:t>ПРОГРАММЫ УЧЕБНОЙ ДИСЦИПЛИНЫ</w:t>
      </w:r>
    </w:p>
    <w:p w:rsidR="00060977" w:rsidRPr="007936BD" w:rsidRDefault="00060977" w:rsidP="00060977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7936BD">
        <w:rPr>
          <w:b/>
          <w:sz w:val="24"/>
          <w:szCs w:val="24"/>
          <w:u w:val="single"/>
        </w:rPr>
        <w:t>Правовое обеспечение профессиональной</w:t>
      </w:r>
      <w:r w:rsidR="00AF0657" w:rsidRPr="007936BD">
        <w:rPr>
          <w:b/>
          <w:sz w:val="24"/>
          <w:szCs w:val="24"/>
          <w:u w:val="single"/>
        </w:rPr>
        <w:t xml:space="preserve"> </w:t>
      </w:r>
      <w:r w:rsidRPr="007936BD">
        <w:rPr>
          <w:b/>
          <w:sz w:val="24"/>
          <w:szCs w:val="24"/>
          <w:u w:val="single"/>
        </w:rPr>
        <w:t>деятельности</w:t>
      </w:r>
    </w:p>
    <w:p w:rsidR="00060977" w:rsidRPr="007936BD" w:rsidRDefault="00060977" w:rsidP="00060977">
      <w:pPr>
        <w:spacing w:line="360" w:lineRule="auto"/>
        <w:rPr>
          <w:b/>
          <w:sz w:val="24"/>
          <w:szCs w:val="24"/>
          <w:u w:val="single"/>
        </w:rPr>
      </w:pPr>
    </w:p>
    <w:p w:rsidR="00060977" w:rsidRPr="007936BD" w:rsidRDefault="00060977" w:rsidP="00060977">
      <w:pPr>
        <w:jc w:val="both"/>
        <w:rPr>
          <w:sz w:val="24"/>
          <w:szCs w:val="24"/>
        </w:rPr>
      </w:pPr>
      <w:r w:rsidRPr="007936BD">
        <w:rPr>
          <w:b/>
          <w:sz w:val="24"/>
          <w:szCs w:val="24"/>
        </w:rPr>
        <w:t>1.1</w:t>
      </w:r>
      <w:r w:rsidRPr="007936BD">
        <w:rPr>
          <w:b/>
          <w:sz w:val="24"/>
          <w:szCs w:val="24"/>
        </w:rPr>
        <w:tab/>
        <w:t>Область применения программы:</w:t>
      </w:r>
    </w:p>
    <w:p w:rsidR="004930EA" w:rsidRPr="007936BD" w:rsidRDefault="004930EA" w:rsidP="004930EA">
      <w:pPr>
        <w:rPr>
          <w:sz w:val="24"/>
          <w:szCs w:val="24"/>
        </w:rPr>
      </w:pPr>
      <w:r w:rsidRPr="007936BD">
        <w:rPr>
          <w:sz w:val="24"/>
          <w:szCs w:val="24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A183F" w:rsidRPr="007936BD">
        <w:rPr>
          <w:sz w:val="24"/>
          <w:szCs w:val="24"/>
        </w:rPr>
        <w:t>38.02.04 Коммерция (</w:t>
      </w:r>
      <w:r w:rsidR="00C77795">
        <w:rPr>
          <w:sz w:val="24"/>
          <w:szCs w:val="24"/>
        </w:rPr>
        <w:t>по отраслям</w:t>
      </w:r>
      <w:r w:rsidR="000A183F" w:rsidRPr="007936BD">
        <w:rPr>
          <w:sz w:val="24"/>
          <w:szCs w:val="24"/>
        </w:rPr>
        <w:t>)</w:t>
      </w:r>
    </w:p>
    <w:p w:rsidR="00060977" w:rsidRPr="007936BD" w:rsidRDefault="0026010E" w:rsidP="00060977">
      <w:pPr>
        <w:spacing w:after="120"/>
        <w:ind w:left="284" w:firstLine="425"/>
        <w:jc w:val="both"/>
        <w:rPr>
          <w:sz w:val="24"/>
          <w:szCs w:val="24"/>
        </w:rPr>
      </w:pPr>
      <w:r w:rsidRPr="007936BD">
        <w:rPr>
          <w:sz w:val="24"/>
          <w:szCs w:val="24"/>
        </w:rPr>
        <w:t>Рабочая п</w:t>
      </w:r>
      <w:r w:rsidR="00060977" w:rsidRPr="007936BD">
        <w:rPr>
          <w:sz w:val="24"/>
          <w:szCs w:val="24"/>
        </w:rPr>
        <w:t>рограмма учебной дисциплины может быть использована в дополнительном профессиональном образовании на курсах переподготовки повышения квалификации.</w:t>
      </w:r>
    </w:p>
    <w:p w:rsidR="00060977" w:rsidRPr="007936BD" w:rsidRDefault="00060977" w:rsidP="00060977">
      <w:pPr>
        <w:ind w:firstLine="425"/>
        <w:jc w:val="both"/>
        <w:rPr>
          <w:sz w:val="24"/>
          <w:szCs w:val="24"/>
          <w:u w:val="single"/>
        </w:rPr>
      </w:pPr>
    </w:p>
    <w:p w:rsidR="00060977" w:rsidRPr="007936BD" w:rsidRDefault="00060977" w:rsidP="00060977">
      <w:pPr>
        <w:jc w:val="both"/>
        <w:rPr>
          <w:b/>
          <w:sz w:val="24"/>
          <w:szCs w:val="24"/>
        </w:rPr>
      </w:pPr>
      <w:r w:rsidRPr="007936BD">
        <w:rPr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</w:p>
    <w:p w:rsidR="009A56DD" w:rsidRPr="007936BD" w:rsidRDefault="009A56DD" w:rsidP="009A56DD">
      <w:pPr>
        <w:ind w:firstLine="708"/>
        <w:rPr>
          <w:sz w:val="24"/>
          <w:szCs w:val="24"/>
        </w:rPr>
      </w:pPr>
      <w:r w:rsidRPr="007936BD">
        <w:rPr>
          <w:sz w:val="24"/>
          <w:szCs w:val="24"/>
        </w:rPr>
        <w:t xml:space="preserve">Дисциплина входит в </w:t>
      </w:r>
      <w:r w:rsidR="001E7BFE" w:rsidRPr="007936BD">
        <w:rPr>
          <w:sz w:val="24"/>
          <w:szCs w:val="24"/>
        </w:rPr>
        <w:t>обще</w:t>
      </w:r>
      <w:r w:rsidRPr="007936BD">
        <w:rPr>
          <w:sz w:val="24"/>
          <w:szCs w:val="24"/>
        </w:rPr>
        <w:t>профессиональный цикл.</w:t>
      </w:r>
    </w:p>
    <w:p w:rsidR="00AF0657" w:rsidRPr="007936BD" w:rsidRDefault="00AF0657" w:rsidP="009A56DD">
      <w:pPr>
        <w:ind w:firstLine="708"/>
        <w:rPr>
          <w:sz w:val="24"/>
          <w:szCs w:val="24"/>
        </w:rPr>
      </w:pPr>
    </w:p>
    <w:p w:rsidR="00060977" w:rsidRPr="007936BD" w:rsidRDefault="00060977" w:rsidP="00060977">
      <w:pPr>
        <w:jc w:val="both"/>
        <w:rPr>
          <w:b/>
          <w:sz w:val="24"/>
          <w:szCs w:val="24"/>
        </w:rPr>
      </w:pPr>
      <w:r w:rsidRPr="007936BD">
        <w:rPr>
          <w:b/>
          <w:sz w:val="24"/>
          <w:szCs w:val="24"/>
        </w:rPr>
        <w:t>1.3. Цели и задачи учебной дисциплины - требования к результатам освоения учебной дисциплины:</w:t>
      </w:r>
    </w:p>
    <w:p w:rsidR="00060977" w:rsidRPr="007936BD" w:rsidRDefault="00060977" w:rsidP="00060977">
      <w:pPr>
        <w:jc w:val="both"/>
        <w:rPr>
          <w:b/>
          <w:sz w:val="24"/>
          <w:szCs w:val="24"/>
        </w:rPr>
      </w:pPr>
    </w:p>
    <w:p w:rsidR="00060977" w:rsidRPr="007936BD" w:rsidRDefault="00060977" w:rsidP="00060977">
      <w:p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В результате освоения учебной  дисциплины обучающийся должен уметь:</w:t>
      </w:r>
    </w:p>
    <w:p w:rsidR="001E7BFE" w:rsidRPr="007936BD" w:rsidRDefault="001E7BFE" w:rsidP="001E7BFE">
      <w:pPr>
        <w:widowControl/>
        <w:autoSpaceDE/>
        <w:autoSpaceDN/>
        <w:adjustRightInd/>
        <w:rPr>
          <w:iCs/>
          <w:color w:val="000000" w:themeColor="text1"/>
          <w:sz w:val="24"/>
          <w:szCs w:val="24"/>
        </w:rPr>
      </w:pPr>
      <w:r w:rsidRPr="007936BD">
        <w:rPr>
          <w:rFonts w:ascii="Verdana" w:hAnsi="Verdana"/>
          <w:i/>
          <w:iCs/>
          <w:color w:val="333333"/>
          <w:sz w:val="24"/>
          <w:szCs w:val="24"/>
        </w:rPr>
        <w:t>-</w:t>
      </w:r>
      <w:r w:rsidRPr="007936BD">
        <w:rPr>
          <w:iCs/>
          <w:color w:val="000000" w:themeColor="text1"/>
          <w:sz w:val="24"/>
          <w:szCs w:val="24"/>
        </w:rPr>
        <w:t>использовать необходимые нормативные документы;</w:t>
      </w:r>
    </w:p>
    <w:p w:rsidR="001E7BFE" w:rsidRPr="007936BD" w:rsidRDefault="001E7BFE" w:rsidP="001E7BFE">
      <w:pPr>
        <w:widowControl/>
        <w:autoSpaceDE/>
        <w:autoSpaceDN/>
        <w:adjustRightInd/>
        <w:rPr>
          <w:iCs/>
          <w:color w:val="000000" w:themeColor="text1"/>
          <w:sz w:val="24"/>
          <w:szCs w:val="24"/>
        </w:rPr>
      </w:pPr>
      <w:r w:rsidRPr="007936BD">
        <w:rPr>
          <w:iCs/>
          <w:color w:val="000000" w:themeColor="text1"/>
          <w:sz w:val="24"/>
          <w:szCs w:val="24"/>
        </w:rPr>
        <w:t>-защищать свои права в соответствии с гражданским, гражданско-процессуальным и трудовым законодательством;</w:t>
      </w:r>
    </w:p>
    <w:p w:rsidR="001E7BFE" w:rsidRPr="007936BD" w:rsidRDefault="001E7BFE" w:rsidP="001E7BFE">
      <w:pPr>
        <w:widowControl/>
        <w:autoSpaceDE/>
        <w:autoSpaceDN/>
        <w:adjustRightInd/>
        <w:rPr>
          <w:iCs/>
          <w:color w:val="000000" w:themeColor="text1"/>
          <w:sz w:val="24"/>
          <w:szCs w:val="24"/>
        </w:rPr>
      </w:pPr>
      <w:r w:rsidRPr="007936BD">
        <w:rPr>
          <w:iCs/>
          <w:color w:val="000000" w:themeColor="text1"/>
          <w:sz w:val="24"/>
          <w:szCs w:val="24"/>
        </w:rPr>
        <w:t>-осуществлять профессиональную деятельность в соответствии с действующим законодательством;</w:t>
      </w:r>
    </w:p>
    <w:p w:rsidR="001E7BFE" w:rsidRPr="007936BD" w:rsidRDefault="001E7BFE" w:rsidP="001E7BFE">
      <w:pPr>
        <w:widowControl/>
        <w:autoSpaceDE/>
        <w:autoSpaceDN/>
        <w:adjustRightInd/>
        <w:rPr>
          <w:iCs/>
          <w:color w:val="000000" w:themeColor="text1"/>
          <w:sz w:val="24"/>
          <w:szCs w:val="24"/>
        </w:rPr>
      </w:pPr>
      <w:r w:rsidRPr="007936BD">
        <w:rPr>
          <w:iCs/>
          <w:color w:val="000000" w:themeColor="text1"/>
          <w:sz w:val="24"/>
          <w:szCs w:val="24"/>
        </w:rPr>
        <w:t>-определять организационно-правовую форму организации;</w:t>
      </w:r>
    </w:p>
    <w:p w:rsidR="001E7BFE" w:rsidRPr="007936BD" w:rsidRDefault="001E7BFE" w:rsidP="001E7BFE">
      <w:pPr>
        <w:widowControl/>
        <w:autoSpaceDE/>
        <w:autoSpaceDN/>
        <w:adjustRightInd/>
        <w:rPr>
          <w:iCs/>
          <w:color w:val="000000" w:themeColor="text1"/>
          <w:sz w:val="24"/>
          <w:szCs w:val="24"/>
        </w:rPr>
      </w:pPr>
      <w:r w:rsidRPr="007936BD">
        <w:rPr>
          <w:iCs/>
          <w:color w:val="000000" w:themeColor="text1"/>
          <w:sz w:val="24"/>
          <w:szCs w:val="24"/>
        </w:rPr>
        <w:t>-анализировать и оценивать результаты и последствия деятельности (бездействия) с правовой точки зрения</w:t>
      </w:r>
    </w:p>
    <w:p w:rsidR="00060977" w:rsidRPr="007936BD" w:rsidRDefault="00060977" w:rsidP="00060977">
      <w:pPr>
        <w:jc w:val="both"/>
        <w:rPr>
          <w:sz w:val="24"/>
          <w:szCs w:val="24"/>
        </w:rPr>
      </w:pPr>
    </w:p>
    <w:p w:rsidR="00060977" w:rsidRPr="007936BD" w:rsidRDefault="00060977" w:rsidP="00060977">
      <w:p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В результате освоения  учебной дисциплины обучающийся должен знать: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основные положения Конституции Российской Федерации;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права и свободы человека и гражданина, механизмы их реализации;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понятие правового регулирования в сфере профессиональной деятельности;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организационно-правовые формы юридических лиц;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 xml:space="preserve"> правовое положение субъектов предпринимательской деятельности;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права и обязанности работников в сфере профессиональной деятельности;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порядок заключения трудового договора и основания его прекращения;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правила оплаты труда;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роль государственного регулирования в обеспечении занятости населения;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право социальной защиты граждан;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понятие дисциплинарной и материальной ответственности работника;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виды административных правонарушений и административной ответственности;</w:t>
      </w:r>
    </w:p>
    <w:p w:rsidR="00060977" w:rsidRPr="007936BD" w:rsidRDefault="00060977" w:rsidP="00060977">
      <w:pPr>
        <w:numPr>
          <w:ilvl w:val="0"/>
          <w:numId w:val="4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 xml:space="preserve">нормы защиты нарушенных прав и судебный порядок разрешения споров. </w:t>
      </w:r>
    </w:p>
    <w:p w:rsidR="00060977" w:rsidRPr="007936BD" w:rsidRDefault="00060977" w:rsidP="00060977">
      <w:pPr>
        <w:jc w:val="both"/>
        <w:rPr>
          <w:sz w:val="24"/>
          <w:szCs w:val="24"/>
        </w:rPr>
      </w:pPr>
    </w:p>
    <w:p w:rsidR="00060977" w:rsidRPr="007936BD" w:rsidRDefault="00060977" w:rsidP="00060977">
      <w:pPr>
        <w:jc w:val="both"/>
        <w:rPr>
          <w:b/>
          <w:sz w:val="24"/>
          <w:szCs w:val="24"/>
        </w:rPr>
      </w:pPr>
      <w:r w:rsidRPr="007936BD">
        <w:rPr>
          <w:b/>
          <w:sz w:val="24"/>
          <w:szCs w:val="24"/>
        </w:rPr>
        <w:t>1.4. Рекомендуемое количество часов на освоение программы учебной дисциплины:</w:t>
      </w:r>
    </w:p>
    <w:p w:rsidR="00060977" w:rsidRPr="007936BD" w:rsidRDefault="00060977" w:rsidP="00060977">
      <w:pPr>
        <w:jc w:val="both"/>
        <w:rPr>
          <w:sz w:val="24"/>
          <w:szCs w:val="24"/>
        </w:rPr>
      </w:pPr>
      <w:r w:rsidRPr="007936BD">
        <w:rPr>
          <w:sz w:val="24"/>
          <w:szCs w:val="24"/>
        </w:rPr>
        <w:t xml:space="preserve">максимальной учебной нагрузки обучающегося </w:t>
      </w:r>
      <w:r w:rsidR="002E706F" w:rsidRPr="007936BD">
        <w:rPr>
          <w:b/>
          <w:sz w:val="24"/>
          <w:szCs w:val="24"/>
        </w:rPr>
        <w:t>72</w:t>
      </w:r>
      <w:r w:rsidRPr="007936BD">
        <w:rPr>
          <w:b/>
          <w:sz w:val="24"/>
          <w:szCs w:val="24"/>
        </w:rPr>
        <w:t xml:space="preserve"> час</w:t>
      </w:r>
      <w:r w:rsidR="002E706F" w:rsidRPr="007936BD">
        <w:rPr>
          <w:b/>
          <w:sz w:val="24"/>
          <w:szCs w:val="24"/>
        </w:rPr>
        <w:t>а</w:t>
      </w:r>
      <w:r w:rsidRPr="007936BD">
        <w:rPr>
          <w:sz w:val="24"/>
          <w:szCs w:val="24"/>
        </w:rPr>
        <w:t>, в том числе:</w:t>
      </w:r>
    </w:p>
    <w:p w:rsidR="00060977" w:rsidRPr="007936BD" w:rsidRDefault="00060977" w:rsidP="00060977">
      <w:pPr>
        <w:ind w:firstLine="709"/>
        <w:jc w:val="both"/>
        <w:rPr>
          <w:sz w:val="24"/>
          <w:szCs w:val="24"/>
        </w:rPr>
      </w:pPr>
      <w:r w:rsidRPr="007936BD">
        <w:rPr>
          <w:sz w:val="24"/>
          <w:szCs w:val="24"/>
        </w:rPr>
        <w:t xml:space="preserve">обязательной аудиторной учебной нагрузки обучающегося </w:t>
      </w:r>
      <w:r w:rsidR="002E706F" w:rsidRPr="007936BD">
        <w:rPr>
          <w:b/>
          <w:sz w:val="24"/>
          <w:szCs w:val="24"/>
        </w:rPr>
        <w:t>48</w:t>
      </w:r>
      <w:r w:rsidRPr="007936BD">
        <w:rPr>
          <w:b/>
          <w:sz w:val="24"/>
          <w:szCs w:val="24"/>
        </w:rPr>
        <w:t xml:space="preserve"> час</w:t>
      </w:r>
      <w:r w:rsidR="002E706F" w:rsidRPr="007936BD">
        <w:rPr>
          <w:b/>
          <w:sz w:val="24"/>
          <w:szCs w:val="24"/>
        </w:rPr>
        <w:t>ов</w:t>
      </w:r>
    </w:p>
    <w:p w:rsidR="00060977" w:rsidRPr="007936BD" w:rsidRDefault="00060977" w:rsidP="00060977">
      <w:pPr>
        <w:ind w:firstLine="709"/>
        <w:jc w:val="both"/>
        <w:rPr>
          <w:sz w:val="24"/>
          <w:szCs w:val="24"/>
        </w:rPr>
      </w:pPr>
      <w:r w:rsidRPr="007936BD">
        <w:rPr>
          <w:sz w:val="24"/>
          <w:szCs w:val="24"/>
        </w:rPr>
        <w:t xml:space="preserve">самостоятельной работы обучающегося </w:t>
      </w:r>
      <w:r w:rsidR="002E706F" w:rsidRPr="007936BD">
        <w:rPr>
          <w:b/>
          <w:sz w:val="24"/>
          <w:szCs w:val="24"/>
        </w:rPr>
        <w:t>24</w:t>
      </w:r>
      <w:r w:rsidRPr="007936BD">
        <w:rPr>
          <w:b/>
          <w:sz w:val="24"/>
          <w:szCs w:val="24"/>
        </w:rPr>
        <w:t xml:space="preserve"> час</w:t>
      </w:r>
      <w:r w:rsidR="002E706F" w:rsidRPr="007936BD">
        <w:rPr>
          <w:b/>
          <w:sz w:val="24"/>
          <w:szCs w:val="24"/>
        </w:rPr>
        <w:t>а</w:t>
      </w:r>
      <w:r w:rsidRPr="007936BD">
        <w:rPr>
          <w:sz w:val="24"/>
          <w:szCs w:val="24"/>
        </w:rPr>
        <w:t>.</w:t>
      </w:r>
    </w:p>
    <w:p w:rsidR="00060977" w:rsidRPr="007936BD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7936BD">
        <w:rPr>
          <w:sz w:val="24"/>
          <w:szCs w:val="24"/>
        </w:rPr>
        <w:br w:type="page"/>
      </w:r>
      <w:r w:rsidRPr="007936BD">
        <w:rPr>
          <w:b/>
          <w:sz w:val="24"/>
          <w:szCs w:val="24"/>
        </w:rPr>
        <w:lastRenderedPageBreak/>
        <w:t>2. СТРУКТУРА И СОДЕРЖАНИЕ УЧЕБНОЙ ДИСЦИПЛИНЫ</w:t>
      </w:r>
    </w:p>
    <w:p w:rsidR="00060977" w:rsidRPr="007936BD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4"/>
          <w:szCs w:val="24"/>
        </w:rPr>
      </w:pPr>
      <w:r w:rsidRPr="007936BD">
        <w:rPr>
          <w:b/>
          <w:sz w:val="24"/>
          <w:szCs w:val="24"/>
        </w:rPr>
        <w:t>2.1. Объем учебной дисциплины и виды учебной работы</w:t>
      </w:r>
    </w:p>
    <w:p w:rsidR="00060977" w:rsidRPr="007936BD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4"/>
          <w:szCs w:val="24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8"/>
        <w:gridCol w:w="1903"/>
      </w:tblGrid>
      <w:tr w:rsidR="00060977" w:rsidRPr="007936BD" w:rsidTr="00A55CE8">
        <w:tc>
          <w:tcPr>
            <w:tcW w:w="7668" w:type="dxa"/>
          </w:tcPr>
          <w:p w:rsidR="00060977" w:rsidRPr="007936BD" w:rsidRDefault="00060977" w:rsidP="00A55CE8">
            <w:pPr>
              <w:jc w:val="center"/>
              <w:rPr>
                <w:b/>
                <w:spacing w:val="-2"/>
                <w:sz w:val="24"/>
                <w:szCs w:val="24"/>
              </w:rPr>
            </w:pPr>
            <w:r w:rsidRPr="007936BD">
              <w:rPr>
                <w:b/>
                <w:spacing w:val="-2"/>
                <w:sz w:val="24"/>
                <w:szCs w:val="24"/>
              </w:rPr>
              <w:t>Вид учебной работы</w:t>
            </w:r>
          </w:p>
        </w:tc>
        <w:tc>
          <w:tcPr>
            <w:tcW w:w="1903" w:type="dxa"/>
          </w:tcPr>
          <w:p w:rsidR="00060977" w:rsidRPr="007936BD" w:rsidRDefault="00060977" w:rsidP="00A55CE8">
            <w:pPr>
              <w:jc w:val="both"/>
              <w:rPr>
                <w:b/>
                <w:i/>
                <w:spacing w:val="-2"/>
                <w:sz w:val="24"/>
                <w:szCs w:val="24"/>
              </w:rPr>
            </w:pPr>
            <w:r w:rsidRPr="007936BD">
              <w:rPr>
                <w:b/>
                <w:i/>
                <w:spacing w:val="-2"/>
                <w:sz w:val="24"/>
                <w:szCs w:val="24"/>
              </w:rPr>
              <w:t>Объем часов</w:t>
            </w:r>
          </w:p>
        </w:tc>
      </w:tr>
      <w:tr w:rsidR="00060977" w:rsidRPr="007936BD" w:rsidTr="00A55CE8">
        <w:tc>
          <w:tcPr>
            <w:tcW w:w="7668" w:type="dxa"/>
          </w:tcPr>
          <w:p w:rsidR="00060977" w:rsidRPr="007936BD" w:rsidRDefault="00060977" w:rsidP="00A55CE8">
            <w:pPr>
              <w:jc w:val="both"/>
              <w:rPr>
                <w:b/>
                <w:spacing w:val="-2"/>
                <w:sz w:val="24"/>
                <w:szCs w:val="24"/>
              </w:rPr>
            </w:pPr>
            <w:r w:rsidRPr="007936BD">
              <w:rPr>
                <w:b/>
                <w:spacing w:val="-2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903" w:type="dxa"/>
          </w:tcPr>
          <w:p w:rsidR="00060977" w:rsidRPr="007936BD" w:rsidRDefault="00A823D1" w:rsidP="00A55CE8">
            <w:pPr>
              <w:jc w:val="center"/>
              <w:rPr>
                <w:b/>
                <w:i/>
                <w:spacing w:val="-2"/>
                <w:sz w:val="24"/>
                <w:szCs w:val="24"/>
              </w:rPr>
            </w:pPr>
            <w:r w:rsidRPr="007936BD">
              <w:rPr>
                <w:b/>
                <w:i/>
                <w:spacing w:val="-2"/>
                <w:sz w:val="24"/>
                <w:szCs w:val="24"/>
              </w:rPr>
              <w:t>72</w:t>
            </w:r>
          </w:p>
        </w:tc>
      </w:tr>
      <w:tr w:rsidR="00060977" w:rsidRPr="007936BD" w:rsidTr="00A55CE8">
        <w:tc>
          <w:tcPr>
            <w:tcW w:w="7668" w:type="dxa"/>
          </w:tcPr>
          <w:p w:rsidR="00060977" w:rsidRPr="007936BD" w:rsidRDefault="00060977" w:rsidP="00A55CE8">
            <w:pPr>
              <w:jc w:val="both"/>
              <w:rPr>
                <w:b/>
                <w:spacing w:val="-2"/>
                <w:sz w:val="24"/>
                <w:szCs w:val="24"/>
              </w:rPr>
            </w:pPr>
            <w:r w:rsidRPr="007936BD">
              <w:rPr>
                <w:b/>
                <w:spacing w:val="-2"/>
                <w:sz w:val="24"/>
                <w:szCs w:val="24"/>
              </w:rPr>
              <w:t>Обязательная  аудиторная учебная нагрузка (всего)</w:t>
            </w:r>
          </w:p>
        </w:tc>
        <w:tc>
          <w:tcPr>
            <w:tcW w:w="1903" w:type="dxa"/>
          </w:tcPr>
          <w:p w:rsidR="00060977" w:rsidRPr="007936BD" w:rsidRDefault="00A823D1" w:rsidP="00A55CE8">
            <w:pPr>
              <w:jc w:val="center"/>
              <w:rPr>
                <w:b/>
                <w:i/>
                <w:spacing w:val="-2"/>
                <w:sz w:val="24"/>
                <w:szCs w:val="24"/>
              </w:rPr>
            </w:pPr>
            <w:r w:rsidRPr="007936BD">
              <w:rPr>
                <w:b/>
                <w:i/>
                <w:spacing w:val="-2"/>
                <w:sz w:val="24"/>
                <w:szCs w:val="24"/>
              </w:rPr>
              <w:t>48</w:t>
            </w:r>
          </w:p>
        </w:tc>
      </w:tr>
      <w:tr w:rsidR="00060977" w:rsidRPr="007936BD" w:rsidTr="00A55CE8">
        <w:tc>
          <w:tcPr>
            <w:tcW w:w="7668" w:type="dxa"/>
          </w:tcPr>
          <w:p w:rsidR="00060977" w:rsidRPr="007936BD" w:rsidRDefault="00060977" w:rsidP="00A55CE8">
            <w:pPr>
              <w:jc w:val="both"/>
              <w:rPr>
                <w:spacing w:val="-2"/>
                <w:sz w:val="24"/>
                <w:szCs w:val="24"/>
              </w:rPr>
            </w:pPr>
            <w:r w:rsidRPr="007936BD"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1903" w:type="dxa"/>
          </w:tcPr>
          <w:p w:rsidR="00060977" w:rsidRPr="007936BD" w:rsidRDefault="00060977" w:rsidP="00A55CE8">
            <w:pPr>
              <w:jc w:val="center"/>
              <w:rPr>
                <w:b/>
                <w:i/>
                <w:color w:val="FF0000"/>
                <w:spacing w:val="-2"/>
                <w:sz w:val="24"/>
                <w:szCs w:val="24"/>
              </w:rPr>
            </w:pPr>
          </w:p>
        </w:tc>
      </w:tr>
      <w:tr w:rsidR="00060977" w:rsidRPr="007936BD" w:rsidTr="00A55CE8">
        <w:tc>
          <w:tcPr>
            <w:tcW w:w="7668" w:type="dxa"/>
          </w:tcPr>
          <w:p w:rsidR="00060977" w:rsidRPr="007936BD" w:rsidRDefault="00060977" w:rsidP="00A55CE8">
            <w:pPr>
              <w:ind w:firstLine="425"/>
              <w:jc w:val="both"/>
              <w:rPr>
                <w:spacing w:val="-2"/>
                <w:sz w:val="24"/>
                <w:szCs w:val="24"/>
              </w:rPr>
            </w:pPr>
            <w:r w:rsidRPr="007936BD">
              <w:rPr>
                <w:spacing w:val="-2"/>
                <w:sz w:val="24"/>
                <w:szCs w:val="24"/>
              </w:rPr>
              <w:t>теоретические занятия</w:t>
            </w:r>
          </w:p>
        </w:tc>
        <w:tc>
          <w:tcPr>
            <w:tcW w:w="1903" w:type="dxa"/>
          </w:tcPr>
          <w:p w:rsidR="00060977" w:rsidRPr="007936BD" w:rsidRDefault="00A823D1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38</w:t>
            </w:r>
          </w:p>
        </w:tc>
      </w:tr>
      <w:tr w:rsidR="00060977" w:rsidRPr="007936BD" w:rsidTr="00A55CE8">
        <w:tc>
          <w:tcPr>
            <w:tcW w:w="7668" w:type="dxa"/>
          </w:tcPr>
          <w:p w:rsidR="00060977" w:rsidRPr="007936BD" w:rsidRDefault="00060977" w:rsidP="00A55CE8">
            <w:pPr>
              <w:ind w:firstLine="425"/>
              <w:jc w:val="both"/>
              <w:rPr>
                <w:b/>
                <w:spacing w:val="-2"/>
                <w:sz w:val="24"/>
                <w:szCs w:val="24"/>
              </w:rPr>
            </w:pPr>
            <w:r w:rsidRPr="007936BD">
              <w:rPr>
                <w:spacing w:val="-2"/>
                <w:sz w:val="24"/>
                <w:szCs w:val="24"/>
              </w:rPr>
              <w:t>практические занятия</w:t>
            </w:r>
          </w:p>
        </w:tc>
        <w:tc>
          <w:tcPr>
            <w:tcW w:w="1903" w:type="dxa"/>
          </w:tcPr>
          <w:p w:rsidR="00060977" w:rsidRPr="007936BD" w:rsidRDefault="00872CF7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10</w:t>
            </w:r>
          </w:p>
        </w:tc>
      </w:tr>
      <w:tr w:rsidR="00060977" w:rsidRPr="007936BD" w:rsidTr="00A55CE8">
        <w:tc>
          <w:tcPr>
            <w:tcW w:w="7668" w:type="dxa"/>
          </w:tcPr>
          <w:p w:rsidR="00060977" w:rsidRPr="007936BD" w:rsidRDefault="00060977" w:rsidP="00A55CE8">
            <w:pPr>
              <w:jc w:val="both"/>
              <w:rPr>
                <w:spacing w:val="-2"/>
                <w:sz w:val="24"/>
                <w:szCs w:val="24"/>
              </w:rPr>
            </w:pPr>
            <w:r w:rsidRPr="007936BD">
              <w:rPr>
                <w:b/>
                <w:spacing w:val="-2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903" w:type="dxa"/>
          </w:tcPr>
          <w:p w:rsidR="00060977" w:rsidRPr="007936BD" w:rsidRDefault="00A55CE8" w:rsidP="00A55CE8">
            <w:pPr>
              <w:jc w:val="center"/>
              <w:rPr>
                <w:b/>
                <w:i/>
                <w:spacing w:val="-2"/>
                <w:sz w:val="24"/>
                <w:szCs w:val="24"/>
              </w:rPr>
            </w:pPr>
            <w:r w:rsidRPr="007936BD">
              <w:rPr>
                <w:b/>
                <w:i/>
                <w:spacing w:val="-2"/>
                <w:sz w:val="24"/>
                <w:szCs w:val="24"/>
              </w:rPr>
              <w:t>24</w:t>
            </w:r>
          </w:p>
        </w:tc>
      </w:tr>
      <w:tr w:rsidR="00060977" w:rsidRPr="007936BD" w:rsidTr="00A55CE8">
        <w:tc>
          <w:tcPr>
            <w:tcW w:w="7668" w:type="dxa"/>
          </w:tcPr>
          <w:p w:rsidR="00060977" w:rsidRPr="007936BD" w:rsidRDefault="00060977" w:rsidP="00A55CE8">
            <w:pPr>
              <w:jc w:val="both"/>
              <w:rPr>
                <w:spacing w:val="-2"/>
                <w:sz w:val="24"/>
                <w:szCs w:val="24"/>
              </w:rPr>
            </w:pPr>
            <w:r w:rsidRPr="007936BD"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1903" w:type="dxa"/>
          </w:tcPr>
          <w:p w:rsidR="00060977" w:rsidRPr="007936BD" w:rsidRDefault="00060977" w:rsidP="00A55CE8">
            <w:pPr>
              <w:jc w:val="center"/>
              <w:rPr>
                <w:b/>
                <w:i/>
                <w:spacing w:val="-2"/>
                <w:sz w:val="24"/>
                <w:szCs w:val="24"/>
              </w:rPr>
            </w:pPr>
          </w:p>
        </w:tc>
      </w:tr>
      <w:tr w:rsidR="00F458C8" w:rsidRPr="007936BD" w:rsidTr="00A55CE8">
        <w:trPr>
          <w:trHeight w:val="7842"/>
        </w:trPr>
        <w:tc>
          <w:tcPr>
            <w:tcW w:w="7668" w:type="dxa"/>
          </w:tcPr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анализ о причинах нарушения реализации прав и свобод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Описать главные задачи правового регулирования бухгалтерского учета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Составление сравнительной таблицы организационно-правовых форм юридических лиц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 xml:space="preserve">Составить критерии оценки </w:t>
            </w:r>
            <w:r w:rsidRPr="007936BD">
              <w:rPr>
                <w:kern w:val="16"/>
                <w:sz w:val="24"/>
                <w:szCs w:val="24"/>
              </w:rPr>
              <w:t>удовлетворительности структуры баланса предприятия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 xml:space="preserve">Составить перечень оснований для принятия решения о </w:t>
            </w:r>
            <w:r w:rsidRPr="007936BD">
              <w:rPr>
                <w:kern w:val="16"/>
                <w:sz w:val="24"/>
                <w:szCs w:val="24"/>
              </w:rPr>
              <w:t>неплатежеспособности предприятия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Решение ситуационных задач на тему: «Экономические споры»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Составление трудового договора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Решение ситуационных задач по теме: «Порядок заключения трудового договора и основания для его прекращения»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сравнительную таблицу форм оплаты труда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сравнительный анализ дополнительного и ежегодного оплачиваемого отпусков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Решение ситуационных задач по теме: «Понятие дисциплинарной и материальной ответственности»</w:t>
            </w:r>
          </w:p>
          <w:p w:rsidR="00F458C8" w:rsidRPr="007936BD" w:rsidRDefault="00EA2C1C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Доклад</w:t>
            </w:r>
            <w:r w:rsidR="00F458C8" w:rsidRPr="007936BD">
              <w:rPr>
                <w:sz w:val="24"/>
                <w:szCs w:val="24"/>
              </w:rPr>
              <w:t xml:space="preserve"> на тему: «Роль государственного регулирования в обеспечении занятости населения»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сравнительный анализ видов административной ответственности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анализ о преимуществах и недостатках судебной формы защиты</w:t>
            </w:r>
          </w:p>
          <w:p w:rsidR="00F458C8" w:rsidRPr="007936BD" w:rsidRDefault="00F458C8" w:rsidP="00A55CE8">
            <w:pPr>
              <w:pStyle w:val="ac"/>
              <w:numPr>
                <w:ilvl w:val="0"/>
                <w:numId w:val="13"/>
              </w:num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 xml:space="preserve">Решение ситуационных задач на тему: </w:t>
            </w:r>
            <w:r w:rsidRPr="007936BD">
              <w:rPr>
                <w:b/>
                <w:sz w:val="24"/>
                <w:szCs w:val="24"/>
              </w:rPr>
              <w:t>«</w:t>
            </w:r>
            <w:r w:rsidR="00872CF7" w:rsidRPr="007936BD">
              <w:rPr>
                <w:color w:val="000000"/>
                <w:sz w:val="24"/>
                <w:szCs w:val="24"/>
              </w:rPr>
              <w:t>С</w:t>
            </w:r>
            <w:r w:rsidRPr="007936BD">
              <w:rPr>
                <w:color w:val="000000"/>
                <w:sz w:val="24"/>
                <w:szCs w:val="24"/>
              </w:rPr>
              <w:t>удебный порядок разрешения споров»</w:t>
            </w:r>
          </w:p>
          <w:p w:rsidR="000A183F" w:rsidRPr="007936BD" w:rsidRDefault="00EA2C1C" w:rsidP="00A55CE8">
            <w:pPr>
              <w:pStyle w:val="ac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Доклад</w:t>
            </w:r>
            <w:r w:rsidR="00F458C8" w:rsidRPr="007936BD">
              <w:rPr>
                <w:sz w:val="24"/>
                <w:szCs w:val="24"/>
              </w:rPr>
              <w:t xml:space="preserve"> на тему: «Право социальной защиты граждан»</w:t>
            </w:r>
          </w:p>
          <w:p w:rsidR="00F458C8" w:rsidRPr="007936BD" w:rsidRDefault="00F458C8" w:rsidP="00A55CE8">
            <w:pPr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1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1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1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1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1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1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1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1</w:t>
            </w:r>
          </w:p>
          <w:p w:rsidR="00F458C8" w:rsidRPr="007936BD" w:rsidRDefault="00A55CE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2</w:t>
            </w:r>
          </w:p>
          <w:p w:rsidR="00F458C8" w:rsidRPr="007936BD" w:rsidRDefault="00A55CE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2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</w:p>
          <w:p w:rsidR="00F458C8" w:rsidRPr="007936BD" w:rsidRDefault="00A55CE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2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</w:p>
          <w:p w:rsidR="00F458C8" w:rsidRPr="007936BD" w:rsidRDefault="00A55CE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2</w:t>
            </w:r>
          </w:p>
          <w:p w:rsidR="00F458C8" w:rsidRPr="007936BD" w:rsidRDefault="00F458C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</w:p>
          <w:p w:rsidR="00F458C8" w:rsidRPr="007936BD" w:rsidRDefault="00A55CE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2</w:t>
            </w:r>
          </w:p>
          <w:p w:rsidR="00F458C8" w:rsidRPr="007936BD" w:rsidRDefault="00A55CE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2</w:t>
            </w:r>
          </w:p>
          <w:p w:rsidR="00F458C8" w:rsidRPr="007936BD" w:rsidRDefault="00A55CE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2</w:t>
            </w:r>
          </w:p>
          <w:p w:rsidR="00F458C8" w:rsidRPr="007936BD" w:rsidRDefault="00A55CE8" w:rsidP="00A55CE8">
            <w:pPr>
              <w:jc w:val="center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>2</w:t>
            </w:r>
          </w:p>
        </w:tc>
      </w:tr>
      <w:tr w:rsidR="00A7419C" w:rsidRPr="007936BD" w:rsidTr="00A55CE8">
        <w:tc>
          <w:tcPr>
            <w:tcW w:w="7668" w:type="dxa"/>
          </w:tcPr>
          <w:p w:rsidR="00A7419C" w:rsidRPr="007936BD" w:rsidRDefault="00A7419C" w:rsidP="00A55CE8">
            <w:pPr>
              <w:jc w:val="both"/>
              <w:rPr>
                <w:i/>
                <w:spacing w:val="-2"/>
                <w:sz w:val="24"/>
                <w:szCs w:val="24"/>
              </w:rPr>
            </w:pPr>
            <w:r w:rsidRPr="007936BD">
              <w:rPr>
                <w:i/>
                <w:spacing w:val="-2"/>
                <w:sz w:val="24"/>
                <w:szCs w:val="24"/>
              </w:rPr>
              <w:t xml:space="preserve">Итоговая аттестация в форме </w:t>
            </w:r>
            <w:r w:rsidR="002E706F" w:rsidRPr="007936BD">
              <w:rPr>
                <w:i/>
                <w:spacing w:val="-2"/>
                <w:sz w:val="24"/>
                <w:szCs w:val="24"/>
              </w:rPr>
              <w:t xml:space="preserve">дифференцированного </w:t>
            </w:r>
            <w:r w:rsidRPr="007936BD">
              <w:rPr>
                <w:i/>
                <w:spacing w:val="-2"/>
                <w:sz w:val="24"/>
                <w:szCs w:val="24"/>
              </w:rPr>
              <w:t>зачета</w:t>
            </w:r>
          </w:p>
        </w:tc>
        <w:tc>
          <w:tcPr>
            <w:tcW w:w="1903" w:type="dxa"/>
          </w:tcPr>
          <w:p w:rsidR="00A7419C" w:rsidRPr="007936BD" w:rsidRDefault="00A7419C" w:rsidP="00A55CE8">
            <w:pPr>
              <w:jc w:val="center"/>
              <w:rPr>
                <w:b/>
                <w:i/>
                <w:spacing w:val="-2"/>
                <w:sz w:val="24"/>
                <w:szCs w:val="24"/>
              </w:rPr>
            </w:pPr>
            <w:r w:rsidRPr="007936BD">
              <w:rPr>
                <w:b/>
                <w:i/>
                <w:spacing w:val="-2"/>
                <w:sz w:val="24"/>
                <w:szCs w:val="24"/>
              </w:rPr>
              <w:t>2</w:t>
            </w:r>
          </w:p>
        </w:tc>
      </w:tr>
    </w:tbl>
    <w:p w:rsidR="00060977" w:rsidRPr="007936BD" w:rsidRDefault="00A55CE8" w:rsidP="00060977">
      <w:pPr>
        <w:spacing w:line="360" w:lineRule="auto"/>
        <w:jc w:val="center"/>
        <w:rPr>
          <w:b/>
          <w:sz w:val="24"/>
          <w:szCs w:val="24"/>
        </w:rPr>
      </w:pPr>
      <w:r w:rsidRPr="007936BD">
        <w:rPr>
          <w:b/>
          <w:sz w:val="24"/>
          <w:szCs w:val="24"/>
        </w:rPr>
        <w:br w:type="textWrapping" w:clear="all"/>
      </w:r>
    </w:p>
    <w:p w:rsidR="00060977" w:rsidRPr="007936BD" w:rsidRDefault="00060977" w:rsidP="00060977">
      <w:pPr>
        <w:spacing w:line="360" w:lineRule="auto"/>
        <w:rPr>
          <w:b/>
          <w:sz w:val="24"/>
          <w:szCs w:val="24"/>
        </w:rPr>
        <w:sectPr w:rsidR="00060977" w:rsidRPr="007936BD" w:rsidSect="002F3A62">
          <w:footerReference w:type="default" r:id="rId7"/>
          <w:pgSz w:w="11906" w:h="16838"/>
          <w:pgMar w:top="1134" w:right="566" w:bottom="1134" w:left="993" w:header="709" w:footer="709" w:gutter="0"/>
          <w:cols w:space="708"/>
          <w:docGrid w:linePitch="360"/>
        </w:sectPr>
      </w:pPr>
    </w:p>
    <w:p w:rsidR="00060977" w:rsidRPr="007936BD" w:rsidRDefault="00060977" w:rsidP="00060977">
      <w:pPr>
        <w:shd w:val="clear" w:color="auto" w:fill="FFFFFF"/>
        <w:jc w:val="both"/>
        <w:rPr>
          <w:b/>
          <w:color w:val="000000"/>
          <w:sz w:val="24"/>
          <w:szCs w:val="24"/>
          <w:u w:val="single"/>
        </w:rPr>
      </w:pPr>
      <w:r w:rsidRPr="007936BD">
        <w:rPr>
          <w:b/>
          <w:color w:val="000000"/>
          <w:sz w:val="24"/>
          <w:szCs w:val="24"/>
        </w:rPr>
        <w:lastRenderedPageBreak/>
        <w:t>2.2.</w:t>
      </w:r>
      <w:r w:rsidR="0079546E" w:rsidRPr="007936BD">
        <w:rPr>
          <w:b/>
          <w:color w:val="000000"/>
          <w:sz w:val="24"/>
          <w:szCs w:val="24"/>
        </w:rPr>
        <w:t>Т</w:t>
      </w:r>
      <w:r w:rsidRPr="007936BD">
        <w:rPr>
          <w:b/>
          <w:color w:val="000000"/>
          <w:sz w:val="24"/>
          <w:szCs w:val="24"/>
        </w:rPr>
        <w:t xml:space="preserve">ематический план и содержание учебной дисциплины </w:t>
      </w:r>
      <w:r w:rsidRPr="007936BD">
        <w:rPr>
          <w:b/>
          <w:bCs/>
          <w:sz w:val="24"/>
          <w:szCs w:val="24"/>
          <w:u w:val="single"/>
        </w:rPr>
        <w:t>Правовое обеспечение профессиональной деятельности</w:t>
      </w:r>
    </w:p>
    <w:p w:rsidR="00060977" w:rsidRPr="007936BD" w:rsidRDefault="00060977" w:rsidP="00060977">
      <w:pPr>
        <w:rPr>
          <w:b/>
          <w:sz w:val="24"/>
          <w:szCs w:val="24"/>
        </w:rPr>
      </w:pPr>
    </w:p>
    <w:tbl>
      <w:tblPr>
        <w:tblW w:w="154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25"/>
        <w:gridCol w:w="10241"/>
        <w:gridCol w:w="885"/>
        <w:gridCol w:w="1262"/>
      </w:tblGrid>
      <w:tr w:rsidR="00060977" w:rsidRPr="007936BD" w:rsidTr="00100DE5">
        <w:tc>
          <w:tcPr>
            <w:tcW w:w="2660" w:type="dxa"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Наименование</w:t>
            </w:r>
          </w:p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10666" w:type="dxa"/>
            <w:gridSpan w:val="2"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885" w:type="dxa"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262" w:type="dxa"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Уровень</w:t>
            </w:r>
          </w:p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освоения</w:t>
            </w:r>
          </w:p>
        </w:tc>
      </w:tr>
      <w:tr w:rsidR="00060977" w:rsidRPr="007936BD" w:rsidTr="00100DE5">
        <w:tc>
          <w:tcPr>
            <w:tcW w:w="2660" w:type="dxa"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666" w:type="dxa"/>
            <w:gridSpan w:val="2"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4</w:t>
            </w:r>
          </w:p>
        </w:tc>
      </w:tr>
      <w:tr w:rsidR="00346D2A" w:rsidRPr="007936BD" w:rsidTr="00100DE5">
        <w:trPr>
          <w:trHeight w:val="245"/>
        </w:trPr>
        <w:tc>
          <w:tcPr>
            <w:tcW w:w="2660" w:type="dxa"/>
            <w:vMerge w:val="restart"/>
          </w:tcPr>
          <w:p w:rsidR="00346D2A" w:rsidRPr="007936BD" w:rsidRDefault="00346D2A" w:rsidP="00346D2A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i/>
                <w:sz w:val="24"/>
                <w:szCs w:val="24"/>
              </w:rPr>
              <w:t>Раздел 1. Правовое регулирование экономических отношений</w:t>
            </w:r>
          </w:p>
        </w:tc>
        <w:tc>
          <w:tcPr>
            <w:tcW w:w="10666" w:type="dxa"/>
            <w:gridSpan w:val="2"/>
            <w:tcBorders>
              <w:bottom w:val="single" w:sz="4" w:space="0" w:color="auto"/>
            </w:tcBorders>
          </w:tcPr>
          <w:p w:rsidR="00346D2A" w:rsidRPr="007936BD" w:rsidRDefault="00346D2A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346D2A" w:rsidRPr="007936BD" w:rsidRDefault="00346D2A" w:rsidP="00346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D9D9D9"/>
          </w:tcPr>
          <w:p w:rsidR="00346D2A" w:rsidRPr="007936BD" w:rsidRDefault="00346D2A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A55CE8" w:rsidRPr="007936BD" w:rsidTr="00A55CE8">
        <w:trPr>
          <w:trHeight w:val="297"/>
        </w:trPr>
        <w:tc>
          <w:tcPr>
            <w:tcW w:w="2660" w:type="dxa"/>
            <w:vMerge/>
          </w:tcPr>
          <w:p w:rsidR="00A55CE8" w:rsidRPr="007936BD" w:rsidRDefault="00A55CE8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1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A55CE8" w:rsidRPr="007936BD" w:rsidRDefault="00BA5E28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Использование системы Консультант Плюс при изучении  основных положений</w:t>
            </w:r>
            <w:r w:rsidR="00A55CE8" w:rsidRPr="007936BD">
              <w:rPr>
                <w:sz w:val="24"/>
                <w:szCs w:val="24"/>
              </w:rPr>
              <w:t xml:space="preserve"> Конституции РФ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</w:tcBorders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  <w:p w:rsidR="00A55CE8" w:rsidRPr="007936BD" w:rsidRDefault="00A55CE8" w:rsidP="00A55CE8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16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2</w:t>
            </w:r>
          </w:p>
        </w:tc>
      </w:tr>
      <w:tr w:rsidR="00A55CE8" w:rsidRPr="007936BD" w:rsidTr="00A55CE8">
        <w:trPr>
          <w:trHeight w:val="259"/>
        </w:trPr>
        <w:tc>
          <w:tcPr>
            <w:tcW w:w="2660" w:type="dxa"/>
            <w:vMerge/>
          </w:tcPr>
          <w:p w:rsidR="00A55CE8" w:rsidRPr="007936BD" w:rsidRDefault="00A55CE8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2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A55CE8" w:rsidRPr="007936BD" w:rsidRDefault="00A55CE8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Права и свободы человека и гражданина, механизмы их реализации</w:t>
            </w:r>
          </w:p>
        </w:tc>
        <w:tc>
          <w:tcPr>
            <w:tcW w:w="885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A55CE8" w:rsidRPr="007936BD" w:rsidTr="00A55CE8">
        <w:trPr>
          <w:trHeight w:val="291"/>
        </w:trPr>
        <w:tc>
          <w:tcPr>
            <w:tcW w:w="2660" w:type="dxa"/>
            <w:vMerge/>
          </w:tcPr>
          <w:p w:rsidR="00A55CE8" w:rsidRPr="007936BD" w:rsidRDefault="00A55CE8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3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A55CE8" w:rsidRPr="007936BD" w:rsidRDefault="00A55CE8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885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A55CE8" w:rsidRPr="007936BD" w:rsidTr="00A55CE8">
        <w:trPr>
          <w:trHeight w:val="467"/>
        </w:trPr>
        <w:tc>
          <w:tcPr>
            <w:tcW w:w="2660" w:type="dxa"/>
            <w:vMerge/>
          </w:tcPr>
          <w:p w:rsidR="00A55CE8" w:rsidRPr="007936BD" w:rsidRDefault="00A55CE8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4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A55CE8" w:rsidRPr="007936BD" w:rsidRDefault="00A55CE8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Законодательные акты и другие нормативные документы, регулирующие правоотношения в сфере профессиональной деятельности</w:t>
            </w:r>
          </w:p>
        </w:tc>
        <w:tc>
          <w:tcPr>
            <w:tcW w:w="885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A55CE8" w:rsidRPr="007936BD" w:rsidTr="00A55CE8">
        <w:trPr>
          <w:trHeight w:val="175"/>
        </w:trPr>
        <w:tc>
          <w:tcPr>
            <w:tcW w:w="2660" w:type="dxa"/>
            <w:vMerge/>
          </w:tcPr>
          <w:p w:rsidR="00A55CE8" w:rsidRPr="007936BD" w:rsidRDefault="00A55CE8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5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A55CE8" w:rsidRPr="007936BD" w:rsidRDefault="00A55CE8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>Организационно-правовые формы юридических лиц</w:t>
            </w:r>
          </w:p>
        </w:tc>
        <w:tc>
          <w:tcPr>
            <w:tcW w:w="885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A55CE8" w:rsidRPr="007936BD" w:rsidTr="00A55CE8">
        <w:trPr>
          <w:trHeight w:val="467"/>
        </w:trPr>
        <w:tc>
          <w:tcPr>
            <w:tcW w:w="2660" w:type="dxa"/>
            <w:vMerge/>
          </w:tcPr>
          <w:p w:rsidR="00A55CE8" w:rsidRPr="007936BD" w:rsidRDefault="00A55CE8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6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A55CE8" w:rsidRPr="007936BD" w:rsidRDefault="00A55CE8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 xml:space="preserve">Правовое положение субъектов предпринимательской деятельности (ФЗ </w:t>
            </w:r>
            <w:r w:rsidRPr="007936BD">
              <w:rPr>
                <w:sz w:val="24"/>
                <w:szCs w:val="24"/>
              </w:rPr>
              <w:t>«О несостоятельности (банкротстве)»</w:t>
            </w:r>
          </w:p>
        </w:tc>
        <w:tc>
          <w:tcPr>
            <w:tcW w:w="885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A55CE8" w:rsidRPr="007936BD" w:rsidRDefault="00A55CE8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EA2C1C" w:rsidRPr="007936BD" w:rsidTr="008C0524">
        <w:trPr>
          <w:trHeight w:val="258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EA2C1C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7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 xml:space="preserve">Экономические споры в </w:t>
            </w:r>
            <w:r w:rsidRPr="007936BD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885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A183F" w:rsidRPr="007936BD" w:rsidTr="008C0524">
        <w:trPr>
          <w:trHeight w:val="258"/>
        </w:trPr>
        <w:tc>
          <w:tcPr>
            <w:tcW w:w="2660" w:type="dxa"/>
            <w:vMerge/>
          </w:tcPr>
          <w:p w:rsidR="000A183F" w:rsidRPr="007936BD" w:rsidRDefault="000A183F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0A183F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8</w:t>
            </w:r>
            <w:r w:rsidR="000A183F" w:rsidRPr="007936BD">
              <w:rPr>
                <w:sz w:val="24"/>
                <w:szCs w:val="24"/>
              </w:rPr>
              <w:t>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0A183F" w:rsidRPr="007936BD" w:rsidRDefault="000A183F" w:rsidP="003E5814">
            <w:pPr>
              <w:jc w:val="both"/>
              <w:rPr>
                <w:color w:val="000000"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Правовое регулирование экономических отношений</w:t>
            </w:r>
          </w:p>
        </w:tc>
        <w:tc>
          <w:tcPr>
            <w:tcW w:w="885" w:type="dxa"/>
            <w:vMerge/>
          </w:tcPr>
          <w:p w:rsidR="000A183F" w:rsidRPr="007936BD" w:rsidRDefault="000A183F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</w:tcPr>
          <w:p w:rsidR="000A183F" w:rsidRPr="007936BD" w:rsidRDefault="000A183F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c>
          <w:tcPr>
            <w:tcW w:w="2660" w:type="dxa"/>
            <w:vMerge/>
          </w:tcPr>
          <w:p w:rsidR="00060977" w:rsidRPr="007936BD" w:rsidRDefault="00060977" w:rsidP="003E581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060977" w:rsidRPr="007936BD" w:rsidRDefault="00346D2A" w:rsidP="003E5814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Практическ</w:t>
            </w:r>
            <w:r w:rsidR="006F1E71" w:rsidRPr="007936BD">
              <w:rPr>
                <w:b/>
                <w:sz w:val="24"/>
                <w:szCs w:val="24"/>
              </w:rPr>
              <w:t>ая</w:t>
            </w:r>
            <w:r w:rsidR="00EA2C1C" w:rsidRPr="007936BD">
              <w:rPr>
                <w:b/>
                <w:sz w:val="24"/>
                <w:szCs w:val="24"/>
              </w:rPr>
              <w:t xml:space="preserve"> </w:t>
            </w:r>
            <w:r w:rsidRPr="007936BD">
              <w:rPr>
                <w:b/>
                <w:sz w:val="24"/>
                <w:szCs w:val="24"/>
              </w:rPr>
              <w:t>работ</w:t>
            </w:r>
            <w:r w:rsidR="006F1E71" w:rsidRPr="007936BD">
              <w:rPr>
                <w:b/>
                <w:sz w:val="24"/>
                <w:szCs w:val="24"/>
              </w:rPr>
              <w:t>а</w:t>
            </w:r>
            <w:r w:rsidRPr="007936BD">
              <w:rPr>
                <w:b/>
                <w:sz w:val="24"/>
                <w:szCs w:val="24"/>
              </w:rPr>
              <w:t>:</w:t>
            </w:r>
          </w:p>
          <w:p w:rsidR="00060977" w:rsidRPr="007936BD" w:rsidRDefault="006F1E71" w:rsidP="00346D2A">
            <w:pPr>
              <w:pStyle w:val="ac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Решение ситуационных задач на тему: «</w:t>
            </w:r>
            <w:r w:rsidR="00346D2A" w:rsidRPr="007936BD">
              <w:rPr>
                <w:sz w:val="24"/>
                <w:szCs w:val="24"/>
              </w:rPr>
              <w:t>Экономические споры</w:t>
            </w:r>
            <w:r w:rsidR="00EA2C1C" w:rsidRPr="007936BD">
              <w:rPr>
                <w:sz w:val="24"/>
                <w:szCs w:val="24"/>
              </w:rPr>
              <w:t xml:space="preserve"> </w:t>
            </w:r>
            <w:r w:rsidR="00556EE0" w:rsidRPr="007936BD">
              <w:rPr>
                <w:color w:val="000000"/>
                <w:sz w:val="24"/>
                <w:szCs w:val="24"/>
              </w:rPr>
              <w:t xml:space="preserve">в </w:t>
            </w:r>
            <w:r w:rsidR="00556EE0" w:rsidRPr="007936BD">
              <w:rPr>
                <w:sz w:val="24"/>
                <w:szCs w:val="24"/>
              </w:rPr>
              <w:t>профессиональной деятельности</w:t>
            </w:r>
            <w:r w:rsidRPr="007936BD">
              <w:rPr>
                <w:sz w:val="24"/>
                <w:szCs w:val="24"/>
              </w:rPr>
              <w:t>»</w:t>
            </w:r>
          </w:p>
        </w:tc>
        <w:tc>
          <w:tcPr>
            <w:tcW w:w="885" w:type="dxa"/>
          </w:tcPr>
          <w:p w:rsidR="00060977" w:rsidRPr="007936BD" w:rsidRDefault="009B3282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8568C5" w:rsidRPr="007936BD" w:rsidTr="00100DE5">
        <w:tc>
          <w:tcPr>
            <w:tcW w:w="2660" w:type="dxa"/>
            <w:vMerge/>
          </w:tcPr>
          <w:p w:rsidR="008568C5" w:rsidRPr="007936BD" w:rsidRDefault="008568C5" w:rsidP="003E581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8568C5" w:rsidRPr="007936BD" w:rsidRDefault="008568C5" w:rsidP="000A183F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885" w:type="dxa"/>
          </w:tcPr>
          <w:p w:rsidR="008568C5" w:rsidRPr="007936BD" w:rsidRDefault="000A183F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-</w:t>
            </w:r>
          </w:p>
        </w:tc>
        <w:tc>
          <w:tcPr>
            <w:tcW w:w="1262" w:type="dxa"/>
            <w:vMerge/>
            <w:tcBorders>
              <w:top w:val="single" w:sz="4" w:space="0" w:color="auto"/>
            </w:tcBorders>
            <w:shd w:val="clear" w:color="auto" w:fill="D9D9D9"/>
          </w:tcPr>
          <w:p w:rsidR="008568C5" w:rsidRPr="007936BD" w:rsidRDefault="008568C5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rPr>
          <w:trHeight w:val="476"/>
        </w:trPr>
        <w:tc>
          <w:tcPr>
            <w:tcW w:w="2660" w:type="dxa"/>
            <w:vMerge/>
          </w:tcPr>
          <w:p w:rsidR="00060977" w:rsidRPr="007936BD" w:rsidRDefault="00060977" w:rsidP="003E581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060977" w:rsidRPr="007936BD" w:rsidRDefault="008568C5" w:rsidP="003E5814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Самостоятельные</w:t>
            </w:r>
            <w:r w:rsidR="00060977" w:rsidRPr="007936BD">
              <w:rPr>
                <w:b/>
                <w:sz w:val="24"/>
                <w:szCs w:val="24"/>
              </w:rPr>
              <w:t xml:space="preserve"> работ</w:t>
            </w:r>
            <w:r w:rsidRPr="007936BD">
              <w:rPr>
                <w:b/>
                <w:sz w:val="24"/>
                <w:szCs w:val="24"/>
              </w:rPr>
              <w:t>ы</w:t>
            </w:r>
            <w:r w:rsidR="00060977" w:rsidRPr="007936BD">
              <w:rPr>
                <w:b/>
                <w:sz w:val="24"/>
                <w:szCs w:val="24"/>
              </w:rPr>
              <w:t xml:space="preserve"> обучающихся:</w:t>
            </w:r>
          </w:p>
          <w:p w:rsidR="009B4B20" w:rsidRPr="007936BD" w:rsidRDefault="009B4B20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анализ о причинах нарушения реализации прав и свобод</w:t>
            </w:r>
          </w:p>
          <w:p w:rsidR="00273247" w:rsidRPr="007936BD" w:rsidRDefault="00273247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Описать главные задачи правового регулирования бухгалтерского учета</w:t>
            </w:r>
          </w:p>
          <w:p w:rsidR="009B3282" w:rsidRPr="007936BD" w:rsidRDefault="009B3282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Составление сравнительной таблицы организационно-правовых форм юридических лиц</w:t>
            </w:r>
          </w:p>
          <w:p w:rsidR="009B3282" w:rsidRPr="007936BD" w:rsidRDefault="0048220C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 xml:space="preserve">Составить критерии оценки </w:t>
            </w:r>
            <w:r w:rsidRPr="007936BD">
              <w:rPr>
                <w:kern w:val="16"/>
                <w:sz w:val="24"/>
                <w:szCs w:val="24"/>
              </w:rPr>
              <w:t>удовлетворительности структуры баланса предприятия</w:t>
            </w:r>
          </w:p>
          <w:p w:rsidR="0033421A" w:rsidRPr="007936BD" w:rsidRDefault="0033421A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 xml:space="preserve">Составить перечень оснований для принятия решения о </w:t>
            </w:r>
            <w:r w:rsidRPr="007936BD">
              <w:rPr>
                <w:kern w:val="16"/>
                <w:sz w:val="24"/>
                <w:szCs w:val="24"/>
              </w:rPr>
              <w:t>неплатежеспособности предприятия</w:t>
            </w:r>
          </w:p>
          <w:p w:rsidR="00060977" w:rsidRPr="007936BD" w:rsidRDefault="00346D2A" w:rsidP="00570CFD">
            <w:pPr>
              <w:pStyle w:val="ac"/>
              <w:numPr>
                <w:ilvl w:val="0"/>
                <w:numId w:val="21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Решение ситуационных задач на тему: «Экономические споры»</w:t>
            </w:r>
          </w:p>
        </w:tc>
        <w:tc>
          <w:tcPr>
            <w:tcW w:w="885" w:type="dxa"/>
          </w:tcPr>
          <w:p w:rsidR="000A183F" w:rsidRPr="007936BD" w:rsidRDefault="000A183F" w:rsidP="003E5814">
            <w:pPr>
              <w:jc w:val="center"/>
              <w:rPr>
                <w:sz w:val="24"/>
                <w:szCs w:val="24"/>
              </w:rPr>
            </w:pPr>
          </w:p>
          <w:p w:rsidR="000A183F" w:rsidRPr="007936BD" w:rsidRDefault="000A183F" w:rsidP="003E5814">
            <w:pPr>
              <w:jc w:val="center"/>
              <w:rPr>
                <w:sz w:val="24"/>
                <w:szCs w:val="24"/>
              </w:rPr>
            </w:pPr>
          </w:p>
          <w:p w:rsidR="00060977" w:rsidRPr="007936BD" w:rsidRDefault="00547BD3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6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rPr>
          <w:trHeight w:val="222"/>
        </w:trPr>
        <w:tc>
          <w:tcPr>
            <w:tcW w:w="2660" w:type="dxa"/>
            <w:vMerge w:val="restart"/>
          </w:tcPr>
          <w:p w:rsidR="00060977" w:rsidRPr="007936BD" w:rsidRDefault="004077E3" w:rsidP="008568C5">
            <w:pPr>
              <w:jc w:val="center"/>
              <w:rPr>
                <w:b/>
                <w:sz w:val="24"/>
                <w:szCs w:val="24"/>
              </w:rPr>
            </w:pPr>
            <w:r w:rsidRPr="007936BD">
              <w:rPr>
                <w:b/>
                <w:i/>
                <w:sz w:val="24"/>
                <w:szCs w:val="24"/>
              </w:rPr>
              <w:t xml:space="preserve">Раздел </w:t>
            </w:r>
            <w:r w:rsidR="008568C5" w:rsidRPr="007936BD">
              <w:rPr>
                <w:b/>
                <w:i/>
                <w:sz w:val="24"/>
                <w:szCs w:val="24"/>
              </w:rPr>
              <w:t>2</w:t>
            </w:r>
            <w:r w:rsidRPr="007936BD">
              <w:rPr>
                <w:b/>
                <w:i/>
                <w:sz w:val="24"/>
                <w:szCs w:val="24"/>
              </w:rPr>
              <w:t>.</w:t>
            </w:r>
            <w:r w:rsidR="008568C5" w:rsidRPr="007936BD">
              <w:rPr>
                <w:b/>
                <w:i/>
                <w:sz w:val="24"/>
                <w:szCs w:val="24"/>
              </w:rPr>
              <w:t>Трудовое право как отрасль права</w:t>
            </w:r>
          </w:p>
        </w:tc>
        <w:tc>
          <w:tcPr>
            <w:tcW w:w="10666" w:type="dxa"/>
            <w:gridSpan w:val="2"/>
            <w:tcBorders>
              <w:bottom w:val="single" w:sz="4" w:space="0" w:color="auto"/>
            </w:tcBorders>
          </w:tcPr>
          <w:p w:rsidR="00060977" w:rsidRPr="007936BD" w:rsidRDefault="00060977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EA2C1C" w:rsidRPr="007936BD" w:rsidTr="0086744D">
        <w:trPr>
          <w:trHeight w:val="237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1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>Порядок заключения трудового договора и основания для его прекращения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  <w:p w:rsidR="00EA2C1C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12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2</w:t>
            </w:r>
          </w:p>
        </w:tc>
      </w:tr>
      <w:tr w:rsidR="00EA2C1C" w:rsidRPr="007936BD" w:rsidTr="0086744D">
        <w:trPr>
          <w:trHeight w:val="270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2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>Правила оплаты труда</w:t>
            </w:r>
          </w:p>
        </w:tc>
        <w:tc>
          <w:tcPr>
            <w:tcW w:w="885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EA2C1C" w:rsidRPr="007936BD" w:rsidTr="0086744D">
        <w:trPr>
          <w:trHeight w:val="273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3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>Рабочее время и время отдыха</w:t>
            </w:r>
          </w:p>
        </w:tc>
        <w:tc>
          <w:tcPr>
            <w:tcW w:w="885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EA2C1C" w:rsidRPr="007936BD" w:rsidTr="0086744D">
        <w:trPr>
          <w:trHeight w:val="278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4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>Понятие дисциплинарной и материальной ответственности работника</w:t>
            </w:r>
          </w:p>
        </w:tc>
        <w:tc>
          <w:tcPr>
            <w:tcW w:w="885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EA2C1C" w:rsidRPr="007936BD" w:rsidTr="00100DE5">
        <w:trPr>
          <w:trHeight w:val="281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5.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color w:val="000000"/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885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EA2C1C" w:rsidRPr="007936BD" w:rsidTr="00100DE5">
        <w:trPr>
          <w:trHeight w:val="281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6.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color w:val="000000"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Трудовое право как отрасль права</w:t>
            </w:r>
          </w:p>
        </w:tc>
        <w:tc>
          <w:tcPr>
            <w:tcW w:w="885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rPr>
          <w:trHeight w:val="284"/>
        </w:trPr>
        <w:tc>
          <w:tcPr>
            <w:tcW w:w="2660" w:type="dxa"/>
            <w:vMerge/>
          </w:tcPr>
          <w:p w:rsidR="00060977" w:rsidRPr="007936BD" w:rsidRDefault="00060977" w:rsidP="003E581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060977" w:rsidRPr="007936BD" w:rsidRDefault="00865043" w:rsidP="003E5814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Практически</w:t>
            </w:r>
            <w:r w:rsidR="00060977" w:rsidRPr="007936BD">
              <w:rPr>
                <w:b/>
                <w:sz w:val="24"/>
                <w:szCs w:val="24"/>
              </w:rPr>
              <w:t>е заняти</w:t>
            </w:r>
            <w:r w:rsidRPr="007936BD">
              <w:rPr>
                <w:b/>
                <w:sz w:val="24"/>
                <w:szCs w:val="24"/>
              </w:rPr>
              <w:t>я</w:t>
            </w:r>
            <w:r w:rsidR="00060977" w:rsidRPr="007936BD">
              <w:rPr>
                <w:b/>
                <w:sz w:val="24"/>
                <w:szCs w:val="24"/>
              </w:rPr>
              <w:t>:</w:t>
            </w:r>
          </w:p>
          <w:p w:rsidR="00B33B0C" w:rsidRPr="007936BD" w:rsidRDefault="009D1F40" w:rsidP="00B33B0C">
            <w:pPr>
              <w:pStyle w:val="ac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Использование системы Консультант Плюс при оформлении и составлении</w:t>
            </w:r>
            <w:r w:rsidR="00B33B0C" w:rsidRPr="007936BD">
              <w:rPr>
                <w:sz w:val="24"/>
                <w:szCs w:val="24"/>
              </w:rPr>
              <w:t xml:space="preserve"> трудового договора</w:t>
            </w:r>
          </w:p>
          <w:p w:rsidR="00060977" w:rsidRPr="007936BD" w:rsidRDefault="00B33B0C" w:rsidP="00EA2C1C">
            <w:pPr>
              <w:pStyle w:val="ac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Решение ситуационных задач по теме: «Порядок заключения трудового договора и основания для его прекращения»</w:t>
            </w:r>
          </w:p>
        </w:tc>
        <w:tc>
          <w:tcPr>
            <w:tcW w:w="885" w:type="dxa"/>
          </w:tcPr>
          <w:p w:rsidR="00EB3D0A" w:rsidRPr="007936BD" w:rsidRDefault="00EB3D0A" w:rsidP="003E5814">
            <w:pPr>
              <w:jc w:val="center"/>
              <w:rPr>
                <w:sz w:val="24"/>
                <w:szCs w:val="24"/>
              </w:rPr>
            </w:pPr>
          </w:p>
          <w:p w:rsidR="00EB3D0A" w:rsidRPr="007936BD" w:rsidRDefault="00EB3D0A" w:rsidP="003E5814">
            <w:pPr>
              <w:jc w:val="center"/>
              <w:rPr>
                <w:sz w:val="24"/>
                <w:szCs w:val="24"/>
              </w:rPr>
            </w:pPr>
          </w:p>
          <w:p w:rsidR="00060977" w:rsidRPr="007936BD" w:rsidRDefault="00547BD3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rPr>
          <w:trHeight w:val="273"/>
        </w:trPr>
        <w:tc>
          <w:tcPr>
            <w:tcW w:w="2660" w:type="dxa"/>
            <w:vMerge/>
          </w:tcPr>
          <w:p w:rsidR="00060977" w:rsidRPr="007936BD" w:rsidRDefault="00060977" w:rsidP="003E581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865043" w:rsidRPr="007936BD" w:rsidRDefault="00060977" w:rsidP="000A183F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885" w:type="dxa"/>
          </w:tcPr>
          <w:p w:rsidR="00060977" w:rsidRPr="007936BD" w:rsidRDefault="000A183F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-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c>
          <w:tcPr>
            <w:tcW w:w="2660" w:type="dxa"/>
            <w:vMerge/>
          </w:tcPr>
          <w:p w:rsidR="00060977" w:rsidRPr="007936BD" w:rsidRDefault="00060977" w:rsidP="003E581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060977" w:rsidRPr="007936BD" w:rsidRDefault="00060977" w:rsidP="003E5814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 xml:space="preserve">Самостоятельная работа обучающихся: </w:t>
            </w:r>
          </w:p>
          <w:p w:rsidR="00B33B0C" w:rsidRPr="007936BD" w:rsidRDefault="00B33B0C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Составление трудового договора</w:t>
            </w:r>
          </w:p>
          <w:p w:rsidR="00865043" w:rsidRPr="007936BD" w:rsidRDefault="00865043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Решение ситуационных задач по теме: «Порядок заключения трудового договора и основания для его прекращения»</w:t>
            </w:r>
          </w:p>
          <w:p w:rsidR="00E063EC" w:rsidRPr="007936BD" w:rsidRDefault="00E063EC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сравнительную таблицу форм оплаты труда</w:t>
            </w:r>
          </w:p>
          <w:p w:rsidR="00E063EC" w:rsidRPr="007936BD" w:rsidRDefault="00E063EC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сравнительный анализ дополнительного и ежегодного оплачиваемого отпусков</w:t>
            </w:r>
          </w:p>
          <w:p w:rsidR="00865043" w:rsidRPr="007936BD" w:rsidRDefault="00865043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 xml:space="preserve">Решение ситуационных задач по теме: «Понятие дисциплинарной и материальной </w:t>
            </w:r>
            <w:r w:rsidR="00B33B0C" w:rsidRPr="007936BD">
              <w:rPr>
                <w:sz w:val="24"/>
                <w:szCs w:val="24"/>
              </w:rPr>
              <w:t>ответственности</w:t>
            </w:r>
            <w:r w:rsidRPr="007936BD">
              <w:rPr>
                <w:sz w:val="24"/>
                <w:szCs w:val="24"/>
              </w:rPr>
              <w:t>»</w:t>
            </w:r>
          </w:p>
          <w:p w:rsidR="00060977" w:rsidRPr="007936BD" w:rsidRDefault="00EA2C1C" w:rsidP="00556EE0">
            <w:pPr>
              <w:pStyle w:val="ac"/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Доклад</w:t>
            </w:r>
            <w:r w:rsidR="00865043" w:rsidRPr="007936BD">
              <w:rPr>
                <w:sz w:val="24"/>
                <w:szCs w:val="24"/>
              </w:rPr>
              <w:t xml:space="preserve"> на тему: </w:t>
            </w:r>
            <w:r w:rsidR="00E063EC" w:rsidRPr="007936BD">
              <w:rPr>
                <w:sz w:val="24"/>
                <w:szCs w:val="24"/>
              </w:rPr>
              <w:t>«</w:t>
            </w:r>
            <w:r w:rsidR="00865043" w:rsidRPr="007936BD">
              <w:rPr>
                <w:sz w:val="24"/>
                <w:szCs w:val="24"/>
              </w:rPr>
              <w:t>Роль государственного регулирования в обеспечении занятости населения»</w:t>
            </w:r>
          </w:p>
        </w:tc>
        <w:tc>
          <w:tcPr>
            <w:tcW w:w="885" w:type="dxa"/>
          </w:tcPr>
          <w:p w:rsidR="00060977" w:rsidRPr="007936BD" w:rsidRDefault="00A823D1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10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rPr>
          <w:trHeight w:val="210"/>
        </w:trPr>
        <w:tc>
          <w:tcPr>
            <w:tcW w:w="2660" w:type="dxa"/>
            <w:vMerge w:val="restart"/>
          </w:tcPr>
          <w:p w:rsidR="00060977" w:rsidRPr="007936BD" w:rsidRDefault="000E2255" w:rsidP="000E2255">
            <w:pPr>
              <w:jc w:val="center"/>
              <w:rPr>
                <w:sz w:val="24"/>
                <w:szCs w:val="24"/>
              </w:rPr>
            </w:pPr>
            <w:r w:rsidRPr="007936BD">
              <w:rPr>
                <w:b/>
                <w:i/>
                <w:sz w:val="24"/>
                <w:szCs w:val="24"/>
              </w:rPr>
              <w:t>Раздел 3. Административные правонарушения и административная ответственность</w:t>
            </w:r>
          </w:p>
        </w:tc>
        <w:tc>
          <w:tcPr>
            <w:tcW w:w="10666" w:type="dxa"/>
            <w:gridSpan w:val="2"/>
            <w:tcBorders>
              <w:bottom w:val="single" w:sz="4" w:space="0" w:color="auto"/>
            </w:tcBorders>
          </w:tcPr>
          <w:p w:rsidR="00060977" w:rsidRPr="007936BD" w:rsidRDefault="00060977" w:rsidP="003E5814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EA2C1C" w:rsidRPr="007936BD" w:rsidTr="008C3412">
        <w:trPr>
          <w:trHeight w:val="249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  <w:lang w:val="en-US"/>
              </w:rPr>
            </w:pPr>
            <w:r w:rsidRPr="007936B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241" w:type="dxa"/>
            <w:tcBorders>
              <w:top w:val="single" w:sz="4" w:space="0" w:color="auto"/>
              <w:bottom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 xml:space="preserve">Виды административных правонарушений и административной ответственности в </w:t>
            </w:r>
            <w:r w:rsidRPr="007936BD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  <w:p w:rsidR="00EA2C1C" w:rsidRPr="007936BD" w:rsidRDefault="00A55CE8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8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2</w:t>
            </w:r>
          </w:p>
        </w:tc>
      </w:tr>
      <w:tr w:rsidR="00EA2C1C" w:rsidRPr="007936BD" w:rsidTr="008C3412">
        <w:trPr>
          <w:trHeight w:val="225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  <w:lang w:val="en-US"/>
              </w:rPr>
            </w:pPr>
            <w:r w:rsidRPr="007936B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 xml:space="preserve">Нормы защиты нарушенных прав и судебный порядок разрешения споров в </w:t>
            </w:r>
            <w:r w:rsidRPr="007936BD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885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EA2C1C" w:rsidRPr="007936BD" w:rsidTr="00100DE5">
        <w:trPr>
          <w:trHeight w:val="225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3.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sz w:val="24"/>
                <w:szCs w:val="24"/>
              </w:rPr>
            </w:pPr>
            <w:r w:rsidRPr="007936BD">
              <w:rPr>
                <w:color w:val="000000"/>
                <w:sz w:val="24"/>
                <w:szCs w:val="24"/>
              </w:rPr>
              <w:t xml:space="preserve">Право социальной защиты граждан в </w:t>
            </w:r>
            <w:r w:rsidRPr="007936BD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885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EA2C1C" w:rsidRPr="007936BD" w:rsidTr="00100DE5">
        <w:trPr>
          <w:trHeight w:val="225"/>
        </w:trPr>
        <w:tc>
          <w:tcPr>
            <w:tcW w:w="2660" w:type="dxa"/>
            <w:vMerge/>
          </w:tcPr>
          <w:p w:rsidR="00EA2C1C" w:rsidRPr="007936BD" w:rsidRDefault="00EA2C1C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4.</w:t>
            </w:r>
          </w:p>
        </w:tc>
        <w:tc>
          <w:tcPr>
            <w:tcW w:w="10241" w:type="dxa"/>
            <w:tcBorders>
              <w:top w:val="single" w:sz="4" w:space="0" w:color="auto"/>
            </w:tcBorders>
          </w:tcPr>
          <w:p w:rsidR="00EA2C1C" w:rsidRPr="007936BD" w:rsidRDefault="00EA2C1C" w:rsidP="003E5814">
            <w:pPr>
              <w:jc w:val="both"/>
              <w:rPr>
                <w:color w:val="000000"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885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vMerge/>
          </w:tcPr>
          <w:p w:rsidR="00EA2C1C" w:rsidRPr="007936BD" w:rsidRDefault="00EA2C1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c>
          <w:tcPr>
            <w:tcW w:w="2660" w:type="dxa"/>
            <w:vMerge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060977" w:rsidRPr="007936BD" w:rsidRDefault="000E2255" w:rsidP="003E5814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Практические</w:t>
            </w:r>
            <w:r w:rsidR="00060977" w:rsidRPr="007936BD">
              <w:rPr>
                <w:b/>
                <w:sz w:val="24"/>
                <w:szCs w:val="24"/>
              </w:rPr>
              <w:t xml:space="preserve"> заняти</w:t>
            </w:r>
            <w:r w:rsidRPr="007936BD">
              <w:rPr>
                <w:b/>
                <w:sz w:val="24"/>
                <w:szCs w:val="24"/>
              </w:rPr>
              <w:t>я</w:t>
            </w:r>
            <w:r w:rsidR="00060977" w:rsidRPr="007936BD">
              <w:rPr>
                <w:b/>
                <w:sz w:val="24"/>
                <w:szCs w:val="24"/>
              </w:rPr>
              <w:t>:</w:t>
            </w:r>
          </w:p>
          <w:p w:rsidR="000E2255" w:rsidRPr="007936BD" w:rsidRDefault="000E2255" w:rsidP="000E2255">
            <w:pPr>
              <w:pStyle w:val="ac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Решение ситуационных задач на тему: «Судебный порядок решения споров»</w:t>
            </w:r>
          </w:p>
          <w:p w:rsidR="00060977" w:rsidRPr="007936BD" w:rsidRDefault="00060977" w:rsidP="000E2255">
            <w:pPr>
              <w:pStyle w:val="ac"/>
              <w:numPr>
                <w:ilvl w:val="0"/>
                <w:numId w:val="17"/>
              </w:num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 xml:space="preserve">Составление деловой документации </w:t>
            </w:r>
            <w:r w:rsidR="000A1003" w:rsidRPr="007936BD">
              <w:rPr>
                <w:sz w:val="24"/>
                <w:szCs w:val="24"/>
              </w:rPr>
              <w:t xml:space="preserve">–(общей формы) </w:t>
            </w:r>
            <w:r w:rsidRPr="007936BD">
              <w:rPr>
                <w:sz w:val="24"/>
                <w:szCs w:val="24"/>
              </w:rPr>
              <w:t xml:space="preserve"> искового заявления, претензий  по защите прав</w:t>
            </w:r>
            <w:r w:rsidR="000A1003" w:rsidRPr="007936BD">
              <w:rPr>
                <w:sz w:val="24"/>
                <w:szCs w:val="24"/>
              </w:rPr>
              <w:t xml:space="preserve"> с открытием документа в системе Консультант Плюс.</w:t>
            </w:r>
          </w:p>
        </w:tc>
        <w:tc>
          <w:tcPr>
            <w:tcW w:w="885" w:type="dxa"/>
          </w:tcPr>
          <w:p w:rsidR="00EB3D0A" w:rsidRPr="007936BD" w:rsidRDefault="00EB3D0A" w:rsidP="003E5814">
            <w:pPr>
              <w:jc w:val="center"/>
              <w:rPr>
                <w:sz w:val="24"/>
                <w:szCs w:val="24"/>
              </w:rPr>
            </w:pPr>
          </w:p>
          <w:p w:rsidR="00060977" w:rsidRPr="007936BD" w:rsidRDefault="009B3282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vMerge w:val="restart"/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c>
          <w:tcPr>
            <w:tcW w:w="2660" w:type="dxa"/>
            <w:vMerge/>
          </w:tcPr>
          <w:p w:rsidR="00060977" w:rsidRPr="007936BD" w:rsidRDefault="00060977" w:rsidP="003E58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0E2255" w:rsidRPr="007936BD" w:rsidRDefault="00060977" w:rsidP="00EB3D0A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885" w:type="dxa"/>
          </w:tcPr>
          <w:p w:rsidR="00060977" w:rsidRPr="007936BD" w:rsidRDefault="00EB3D0A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-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060977" w:rsidRPr="007936BD" w:rsidTr="00100DE5">
        <w:tc>
          <w:tcPr>
            <w:tcW w:w="2660" w:type="dxa"/>
            <w:vMerge/>
          </w:tcPr>
          <w:p w:rsidR="00060977" w:rsidRPr="007936BD" w:rsidRDefault="00060977" w:rsidP="003E581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060977" w:rsidRPr="007936BD" w:rsidRDefault="00060977" w:rsidP="003E5814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Самостоятельная работа обучающихся:</w:t>
            </w:r>
          </w:p>
          <w:p w:rsidR="00060977" w:rsidRPr="007936BD" w:rsidRDefault="00770188" w:rsidP="003C6CA4">
            <w:pPr>
              <w:pStyle w:val="ac"/>
              <w:numPr>
                <w:ilvl w:val="0"/>
                <w:numId w:val="23"/>
              </w:num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сравнительный анализ видов административной ответственности</w:t>
            </w:r>
          </w:p>
          <w:p w:rsidR="00770188" w:rsidRPr="007936BD" w:rsidRDefault="00770188" w:rsidP="003C6CA4">
            <w:pPr>
              <w:pStyle w:val="ac"/>
              <w:numPr>
                <w:ilvl w:val="0"/>
                <w:numId w:val="23"/>
              </w:num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Составить анализ о преимуществах и недостатках судебной формы защиты</w:t>
            </w:r>
          </w:p>
          <w:p w:rsidR="002A0559" w:rsidRPr="007936BD" w:rsidRDefault="002A0559" w:rsidP="003C6CA4">
            <w:pPr>
              <w:pStyle w:val="ac"/>
              <w:numPr>
                <w:ilvl w:val="0"/>
                <w:numId w:val="23"/>
              </w:num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 xml:space="preserve">Решение ситуационных задач на тему: </w:t>
            </w:r>
            <w:r w:rsidRPr="007936BD">
              <w:rPr>
                <w:b/>
                <w:sz w:val="24"/>
                <w:szCs w:val="24"/>
              </w:rPr>
              <w:t>«</w:t>
            </w:r>
            <w:r w:rsidRPr="007936BD">
              <w:rPr>
                <w:color w:val="000000"/>
                <w:sz w:val="24"/>
                <w:szCs w:val="24"/>
              </w:rPr>
              <w:t>судебный порядок разрешения споров»</w:t>
            </w:r>
          </w:p>
          <w:p w:rsidR="000E2255" w:rsidRPr="007936BD" w:rsidRDefault="00EA2C1C" w:rsidP="003C6CA4">
            <w:pPr>
              <w:pStyle w:val="ac"/>
              <w:numPr>
                <w:ilvl w:val="0"/>
                <w:numId w:val="23"/>
              </w:num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Доклад</w:t>
            </w:r>
            <w:r w:rsidR="000E2255" w:rsidRPr="007936BD">
              <w:rPr>
                <w:sz w:val="24"/>
                <w:szCs w:val="24"/>
              </w:rPr>
              <w:t xml:space="preserve"> на тему: «Право социальной защиты граждан»</w:t>
            </w:r>
          </w:p>
        </w:tc>
        <w:tc>
          <w:tcPr>
            <w:tcW w:w="885" w:type="dxa"/>
          </w:tcPr>
          <w:p w:rsidR="00EB3D0A" w:rsidRPr="007936BD" w:rsidRDefault="00EB3D0A" w:rsidP="003E5814">
            <w:pPr>
              <w:jc w:val="center"/>
              <w:rPr>
                <w:sz w:val="24"/>
                <w:szCs w:val="24"/>
              </w:rPr>
            </w:pPr>
          </w:p>
          <w:p w:rsidR="00060977" w:rsidRPr="007936BD" w:rsidRDefault="00A823D1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8</w:t>
            </w:r>
          </w:p>
        </w:tc>
        <w:tc>
          <w:tcPr>
            <w:tcW w:w="1262" w:type="dxa"/>
            <w:vMerge/>
            <w:shd w:val="clear" w:color="auto" w:fill="D9D9D9"/>
          </w:tcPr>
          <w:p w:rsidR="00060977" w:rsidRPr="007936BD" w:rsidRDefault="00060977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A7419C" w:rsidRPr="007936BD" w:rsidTr="00100DE5">
        <w:tc>
          <w:tcPr>
            <w:tcW w:w="2660" w:type="dxa"/>
          </w:tcPr>
          <w:p w:rsidR="00A7419C" w:rsidRPr="007936BD" w:rsidRDefault="00A7419C" w:rsidP="003E581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2"/>
          </w:tcPr>
          <w:p w:rsidR="00A7419C" w:rsidRPr="007936BD" w:rsidRDefault="00A55CE8" w:rsidP="003E5814">
            <w:pPr>
              <w:jc w:val="both"/>
              <w:rPr>
                <w:b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85" w:type="dxa"/>
          </w:tcPr>
          <w:p w:rsidR="00A7419C" w:rsidRPr="007936BD" w:rsidRDefault="00A7419C" w:rsidP="003E5814">
            <w:pPr>
              <w:jc w:val="center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D9D9D9"/>
          </w:tcPr>
          <w:p w:rsidR="00A7419C" w:rsidRPr="007936BD" w:rsidRDefault="00A7419C" w:rsidP="003E5814">
            <w:pPr>
              <w:jc w:val="center"/>
              <w:rPr>
                <w:sz w:val="24"/>
                <w:szCs w:val="24"/>
              </w:rPr>
            </w:pPr>
          </w:p>
        </w:tc>
      </w:tr>
      <w:tr w:rsidR="00DB5A1C" w:rsidRPr="007936BD" w:rsidTr="00100D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3326" w:type="dxa"/>
            <w:gridSpan w:val="3"/>
          </w:tcPr>
          <w:p w:rsidR="00DB5A1C" w:rsidRPr="007936BD" w:rsidRDefault="00DB5A1C" w:rsidP="0077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4"/>
                <w:szCs w:val="24"/>
              </w:rPr>
            </w:pPr>
            <w:r w:rsidRPr="007936BD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85" w:type="dxa"/>
            <w:shd w:val="clear" w:color="auto" w:fill="auto"/>
          </w:tcPr>
          <w:p w:rsidR="00DB5A1C" w:rsidRPr="007936BD" w:rsidRDefault="00A55CE8" w:rsidP="0077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7936BD">
              <w:rPr>
                <w:b/>
                <w:bCs/>
                <w:i/>
                <w:sz w:val="24"/>
                <w:szCs w:val="24"/>
              </w:rPr>
              <w:t>72</w:t>
            </w:r>
          </w:p>
        </w:tc>
        <w:tc>
          <w:tcPr>
            <w:tcW w:w="1262" w:type="dxa"/>
            <w:shd w:val="clear" w:color="auto" w:fill="C0C0C0"/>
          </w:tcPr>
          <w:p w:rsidR="00DB5A1C" w:rsidRPr="007936BD" w:rsidRDefault="00DB5A1C" w:rsidP="00772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060977" w:rsidRPr="007936BD" w:rsidRDefault="00060977" w:rsidP="00100DE5">
      <w:pPr>
        <w:widowControl/>
        <w:autoSpaceDE/>
        <w:autoSpaceDN/>
        <w:adjustRightInd/>
        <w:rPr>
          <w:sz w:val="24"/>
          <w:szCs w:val="24"/>
        </w:rPr>
      </w:pPr>
    </w:p>
    <w:p w:rsidR="00A7419C" w:rsidRPr="007936BD" w:rsidRDefault="00A7419C" w:rsidP="00100DE5">
      <w:pPr>
        <w:widowControl/>
        <w:autoSpaceDE/>
        <w:autoSpaceDN/>
        <w:adjustRightInd/>
        <w:rPr>
          <w:sz w:val="24"/>
          <w:szCs w:val="24"/>
        </w:rPr>
      </w:pPr>
    </w:p>
    <w:p w:rsidR="00060977" w:rsidRPr="007936BD" w:rsidRDefault="00060977" w:rsidP="00060977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  <w:sectPr w:rsidR="00060977" w:rsidRPr="007936BD" w:rsidSect="00100DE5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060977" w:rsidRPr="007936BD" w:rsidRDefault="00060977" w:rsidP="00060977">
      <w:pPr>
        <w:pStyle w:val="a8"/>
        <w:spacing w:after="0"/>
        <w:ind w:left="0"/>
        <w:jc w:val="both"/>
        <w:rPr>
          <w:b/>
        </w:rPr>
      </w:pPr>
      <w:r w:rsidRPr="007936BD">
        <w:rPr>
          <w:b/>
        </w:rPr>
        <w:lastRenderedPageBreak/>
        <w:t>3. УСЛОВИЯ РЕАЛИЗАЦИИ ПРОГРАММЫ ДИСЦИПЛИНЫ</w:t>
      </w:r>
    </w:p>
    <w:p w:rsidR="00060977" w:rsidRPr="007936BD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7936BD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060977" w:rsidRPr="007936BD" w:rsidRDefault="00060977" w:rsidP="00060977">
      <w:pPr>
        <w:rPr>
          <w:sz w:val="24"/>
          <w:szCs w:val="24"/>
        </w:rPr>
      </w:pPr>
      <w:r w:rsidRPr="007936BD">
        <w:rPr>
          <w:sz w:val="24"/>
          <w:szCs w:val="24"/>
        </w:rPr>
        <w:t xml:space="preserve">Реализация программы дисциплины требует наличия учебного кабинета </w:t>
      </w:r>
    </w:p>
    <w:p w:rsidR="00060977" w:rsidRPr="007936BD" w:rsidRDefault="00060977" w:rsidP="00060977">
      <w:pPr>
        <w:tabs>
          <w:tab w:val="left" w:pos="2955"/>
        </w:tabs>
        <w:rPr>
          <w:sz w:val="24"/>
          <w:szCs w:val="24"/>
          <w:u w:val="single"/>
        </w:rPr>
      </w:pPr>
      <w:r w:rsidRPr="007936BD">
        <w:rPr>
          <w:sz w:val="24"/>
          <w:szCs w:val="24"/>
          <w:u w:val="single"/>
        </w:rPr>
        <w:t>Правового обеспечения профессиональной деятельности</w:t>
      </w:r>
    </w:p>
    <w:p w:rsidR="00060977" w:rsidRPr="007936BD" w:rsidRDefault="00060977" w:rsidP="00060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575957" w:rsidRPr="007936BD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936BD">
        <w:rPr>
          <w:bCs/>
          <w:sz w:val="24"/>
          <w:szCs w:val="24"/>
        </w:rPr>
        <w:t xml:space="preserve">Оборудование учебного кабинета: </w:t>
      </w:r>
    </w:p>
    <w:p w:rsidR="00575957" w:rsidRPr="007936BD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936BD">
        <w:rPr>
          <w:bCs/>
          <w:sz w:val="24"/>
          <w:szCs w:val="24"/>
        </w:rPr>
        <w:t>-посадочные места по количеству обучающихся;</w:t>
      </w:r>
    </w:p>
    <w:p w:rsidR="00575957" w:rsidRPr="007936BD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936BD">
        <w:rPr>
          <w:bCs/>
          <w:sz w:val="24"/>
          <w:szCs w:val="24"/>
        </w:rPr>
        <w:t>-рабочее место преподавателя;</w:t>
      </w:r>
    </w:p>
    <w:p w:rsidR="00575957" w:rsidRPr="007936BD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936BD">
        <w:rPr>
          <w:bCs/>
          <w:sz w:val="24"/>
          <w:szCs w:val="24"/>
        </w:rPr>
        <w:t>-комплекты учебно-наглядных пособий:</w:t>
      </w:r>
    </w:p>
    <w:p w:rsidR="00575957" w:rsidRPr="007936BD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936BD">
        <w:rPr>
          <w:bCs/>
          <w:sz w:val="24"/>
          <w:szCs w:val="24"/>
        </w:rPr>
        <w:t>- организационная техника;</w:t>
      </w:r>
    </w:p>
    <w:p w:rsidR="00575957" w:rsidRPr="007936BD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575957" w:rsidRPr="007936BD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936BD">
        <w:rPr>
          <w:bCs/>
          <w:sz w:val="24"/>
          <w:szCs w:val="24"/>
        </w:rPr>
        <w:t xml:space="preserve">Технические средства обучения: </w:t>
      </w:r>
    </w:p>
    <w:p w:rsidR="00575957" w:rsidRPr="007936BD" w:rsidRDefault="00575957" w:rsidP="00575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7936BD">
        <w:rPr>
          <w:bCs/>
          <w:sz w:val="24"/>
          <w:szCs w:val="24"/>
        </w:rPr>
        <w:t>компьютер с лицензионным программным обеспечением, мультимедиапроектор, электронная доска</w:t>
      </w:r>
    </w:p>
    <w:p w:rsidR="00060977" w:rsidRPr="007936BD" w:rsidRDefault="00060977" w:rsidP="0006097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60977" w:rsidRPr="007936BD" w:rsidRDefault="00060977" w:rsidP="0006097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7936BD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060977" w:rsidRPr="007936BD" w:rsidRDefault="00060977" w:rsidP="00060977">
      <w:pPr>
        <w:pStyle w:val="a8"/>
        <w:spacing w:after="0"/>
        <w:ind w:left="0"/>
        <w:jc w:val="both"/>
        <w:rPr>
          <w:b/>
          <w:bCs/>
        </w:rPr>
      </w:pPr>
      <w:r w:rsidRPr="007936BD">
        <w:rPr>
          <w:b/>
          <w:bCs/>
        </w:rPr>
        <w:t>Перечень рекомендованных учебных изданий, Интернет – ресурсов, дополнительной литературы.</w:t>
      </w:r>
    </w:p>
    <w:p w:rsidR="00C77795" w:rsidRDefault="00C77795" w:rsidP="007936BD">
      <w:pPr>
        <w:spacing w:line="240" w:lineRule="exact"/>
        <w:rPr>
          <w:b/>
          <w:sz w:val="24"/>
          <w:szCs w:val="24"/>
        </w:rPr>
      </w:pPr>
    </w:p>
    <w:p w:rsidR="007936BD" w:rsidRPr="001463C4" w:rsidRDefault="00060977" w:rsidP="007936BD">
      <w:pPr>
        <w:spacing w:line="240" w:lineRule="exact"/>
        <w:rPr>
          <w:sz w:val="24"/>
          <w:szCs w:val="24"/>
        </w:rPr>
      </w:pPr>
      <w:r w:rsidRPr="007936BD">
        <w:rPr>
          <w:b/>
          <w:sz w:val="24"/>
          <w:szCs w:val="24"/>
        </w:rPr>
        <w:t>Основные источники:</w:t>
      </w:r>
      <w:r w:rsidR="007936BD" w:rsidRPr="007936BD">
        <w:rPr>
          <w:sz w:val="24"/>
          <w:szCs w:val="24"/>
        </w:rPr>
        <w:t xml:space="preserve"> </w:t>
      </w:r>
    </w:p>
    <w:p w:rsidR="00957098" w:rsidRPr="00C77795" w:rsidRDefault="00C77795" w:rsidP="00060977">
      <w:pPr>
        <w:jc w:val="both"/>
        <w:rPr>
          <w:sz w:val="24"/>
          <w:szCs w:val="24"/>
        </w:rPr>
      </w:pPr>
      <w:r w:rsidRPr="00C77795">
        <w:rPr>
          <w:sz w:val="24"/>
          <w:szCs w:val="24"/>
        </w:rPr>
        <w:t>А.П. Анисимов Правовое обеспечение профессиональной деятельности</w:t>
      </w:r>
      <w:r>
        <w:rPr>
          <w:sz w:val="24"/>
          <w:szCs w:val="24"/>
        </w:rPr>
        <w:t xml:space="preserve">. Учебник </w:t>
      </w:r>
      <w:bookmarkStart w:id="0" w:name="_GoBack"/>
      <w:bookmarkEnd w:id="0"/>
      <w:r>
        <w:rPr>
          <w:sz w:val="24"/>
          <w:szCs w:val="24"/>
        </w:rPr>
        <w:t>и практикум для СПОМ. Юрайт, 2019 г.</w:t>
      </w:r>
    </w:p>
    <w:p w:rsidR="00C77795" w:rsidRDefault="00C77795" w:rsidP="00060977">
      <w:pPr>
        <w:rPr>
          <w:b/>
          <w:sz w:val="24"/>
          <w:szCs w:val="24"/>
        </w:rPr>
      </w:pPr>
    </w:p>
    <w:p w:rsidR="00060977" w:rsidRPr="007936BD" w:rsidRDefault="00060977" w:rsidP="00060977">
      <w:pPr>
        <w:rPr>
          <w:b/>
          <w:sz w:val="24"/>
          <w:szCs w:val="24"/>
        </w:rPr>
      </w:pPr>
      <w:r w:rsidRPr="007936BD">
        <w:rPr>
          <w:b/>
          <w:sz w:val="24"/>
          <w:szCs w:val="24"/>
        </w:rPr>
        <w:t>Нормативно-правовые акты.</w:t>
      </w:r>
    </w:p>
    <w:p w:rsidR="00060977" w:rsidRPr="007936BD" w:rsidRDefault="00060977" w:rsidP="00060977">
      <w:pPr>
        <w:numPr>
          <w:ilvl w:val="0"/>
          <w:numId w:val="5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Конституция Российской Федерации от 12.12.1993 // Российская газета.- 1993.-№237.- 25 декабря.</w:t>
      </w:r>
    </w:p>
    <w:p w:rsidR="00060977" w:rsidRPr="007936BD" w:rsidRDefault="00060977" w:rsidP="00060977">
      <w:pPr>
        <w:numPr>
          <w:ilvl w:val="0"/>
          <w:numId w:val="5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Гражданский кодекс Российской Федерации.  ( Часть первая) от 30 ноября 1994 г. №51- ФЗ (с послед.изм. и доп.: Федеральный закон от 30 декабря 2004 г. № 217- ФЗ) // СЗРФ.- 1994.-№ 32.-Ст.3301.</w:t>
      </w:r>
    </w:p>
    <w:p w:rsidR="00060977" w:rsidRPr="007936BD" w:rsidRDefault="00060977" w:rsidP="00060977">
      <w:pPr>
        <w:numPr>
          <w:ilvl w:val="0"/>
          <w:numId w:val="5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Гражданский кодекс Российской Федерации.  ( Часть вторая ) от 26 января 1996 г. №14- ФЗ (с послед.изм. и доп.: Федеральный закон от 30 декабря 2004 г. № 219- ФЗ) // СЗРФ.- 1996.-№ 5.-Ст.410.</w:t>
      </w:r>
    </w:p>
    <w:p w:rsidR="00060977" w:rsidRPr="007936BD" w:rsidRDefault="00060977" w:rsidP="00060977">
      <w:pPr>
        <w:numPr>
          <w:ilvl w:val="0"/>
          <w:numId w:val="5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Трудовой кодекс Российской Федерации. Федеральный закон от 30 декабря 2001г. № 197-ФЗ (с послед. изм. и доп.: федеральные законы от  22 августа 2004г.№ 122-ФЗ; от  29 декабря 2004 г. № 201-ФЗ) // СЗРФ.- 2002.-№1.Ст.3.</w:t>
      </w:r>
    </w:p>
    <w:p w:rsidR="00060977" w:rsidRPr="007936BD" w:rsidRDefault="00060977" w:rsidP="00060977">
      <w:pPr>
        <w:numPr>
          <w:ilvl w:val="0"/>
          <w:numId w:val="5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Арбитражный процессуальный кодекс Российской Федерации от 24 июля 2002г. № 95-ФЗ (с послед. изм. от 11 июня 2008 г.)</w:t>
      </w:r>
    </w:p>
    <w:p w:rsidR="00060977" w:rsidRPr="007936BD" w:rsidRDefault="00060977" w:rsidP="00060977">
      <w:pPr>
        <w:numPr>
          <w:ilvl w:val="0"/>
          <w:numId w:val="5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Федеральный закон от 26 октября 2002г. № 127-ФЗ «О несостоятельности (банкротстве)»(с послед. изм. и доп. от 1 декабря 2007г.)</w:t>
      </w:r>
    </w:p>
    <w:p w:rsidR="00060977" w:rsidRPr="007936BD" w:rsidRDefault="00060977" w:rsidP="00060977">
      <w:pPr>
        <w:jc w:val="both"/>
        <w:rPr>
          <w:sz w:val="24"/>
          <w:szCs w:val="24"/>
        </w:rPr>
      </w:pPr>
    </w:p>
    <w:p w:rsidR="00060977" w:rsidRPr="007936BD" w:rsidRDefault="00060977" w:rsidP="00060977">
      <w:p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Интернет- ресурсы:</w:t>
      </w:r>
    </w:p>
    <w:p w:rsidR="00060977" w:rsidRPr="007936BD" w:rsidRDefault="00060977" w:rsidP="00060977">
      <w:pPr>
        <w:numPr>
          <w:ilvl w:val="0"/>
          <w:numId w:val="8"/>
        </w:numPr>
        <w:jc w:val="both"/>
        <w:rPr>
          <w:sz w:val="24"/>
          <w:szCs w:val="24"/>
        </w:rPr>
      </w:pPr>
      <w:r w:rsidRPr="007936BD">
        <w:rPr>
          <w:sz w:val="24"/>
          <w:szCs w:val="24"/>
          <w:lang w:val="en-US"/>
        </w:rPr>
        <w:t>http</w:t>
      </w:r>
      <w:r w:rsidRPr="007936BD">
        <w:rPr>
          <w:sz w:val="24"/>
          <w:szCs w:val="24"/>
        </w:rPr>
        <w:t xml:space="preserve">:// </w:t>
      </w:r>
      <w:r w:rsidRPr="007936BD">
        <w:rPr>
          <w:sz w:val="24"/>
          <w:szCs w:val="24"/>
          <w:lang w:val="en-US"/>
        </w:rPr>
        <w:t>www</w:t>
      </w:r>
      <w:r w:rsidRPr="007936BD">
        <w:rPr>
          <w:sz w:val="24"/>
          <w:szCs w:val="24"/>
        </w:rPr>
        <w:t>.</w:t>
      </w:r>
      <w:r w:rsidRPr="007936BD">
        <w:rPr>
          <w:sz w:val="24"/>
          <w:szCs w:val="24"/>
          <w:lang w:val="en-US"/>
        </w:rPr>
        <w:t>consultant</w:t>
      </w:r>
      <w:r w:rsidRPr="007936BD">
        <w:rPr>
          <w:sz w:val="24"/>
          <w:szCs w:val="24"/>
        </w:rPr>
        <w:t>.</w:t>
      </w:r>
      <w:r w:rsidRPr="007936BD">
        <w:rPr>
          <w:sz w:val="24"/>
          <w:szCs w:val="24"/>
          <w:lang w:val="en-US"/>
        </w:rPr>
        <w:t>ru</w:t>
      </w:r>
    </w:p>
    <w:p w:rsidR="00060977" w:rsidRPr="007936BD" w:rsidRDefault="00060977" w:rsidP="00060977">
      <w:pPr>
        <w:jc w:val="both"/>
        <w:rPr>
          <w:b/>
          <w:sz w:val="24"/>
          <w:szCs w:val="24"/>
        </w:rPr>
      </w:pPr>
    </w:p>
    <w:p w:rsidR="00060977" w:rsidRPr="007936BD" w:rsidRDefault="00060977" w:rsidP="00060977">
      <w:pPr>
        <w:jc w:val="both"/>
        <w:rPr>
          <w:b/>
          <w:sz w:val="24"/>
          <w:szCs w:val="24"/>
        </w:rPr>
      </w:pPr>
      <w:r w:rsidRPr="007936BD">
        <w:rPr>
          <w:b/>
          <w:sz w:val="24"/>
          <w:szCs w:val="24"/>
        </w:rPr>
        <w:t>Справочные правовые системы:</w:t>
      </w:r>
    </w:p>
    <w:p w:rsidR="00060977" w:rsidRPr="007936BD" w:rsidRDefault="00060977" w:rsidP="00060977">
      <w:pPr>
        <w:numPr>
          <w:ilvl w:val="0"/>
          <w:numId w:val="9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«Гарант»</w:t>
      </w:r>
    </w:p>
    <w:p w:rsidR="00060977" w:rsidRPr="007936BD" w:rsidRDefault="00060977" w:rsidP="00060977">
      <w:pPr>
        <w:numPr>
          <w:ilvl w:val="0"/>
          <w:numId w:val="9"/>
        </w:numPr>
        <w:jc w:val="both"/>
        <w:rPr>
          <w:sz w:val="24"/>
          <w:szCs w:val="24"/>
        </w:rPr>
      </w:pPr>
      <w:r w:rsidRPr="007936BD">
        <w:rPr>
          <w:sz w:val="24"/>
          <w:szCs w:val="24"/>
        </w:rPr>
        <w:t>« Консультант Плюс»</w:t>
      </w:r>
    </w:p>
    <w:p w:rsidR="00060977" w:rsidRPr="007936BD" w:rsidRDefault="00060977" w:rsidP="00060977">
      <w:pPr>
        <w:pStyle w:val="a7"/>
        <w:jc w:val="both"/>
        <w:rPr>
          <w:rFonts w:ascii="Times New Roman" w:hAnsi="Times New Roman"/>
          <w:caps/>
          <w:sz w:val="24"/>
          <w:szCs w:val="24"/>
        </w:rPr>
      </w:pPr>
      <w:r w:rsidRPr="007936BD">
        <w:rPr>
          <w:sz w:val="24"/>
          <w:szCs w:val="24"/>
        </w:rPr>
        <w:br w:type="page"/>
      </w:r>
      <w:r w:rsidRPr="007936BD">
        <w:rPr>
          <w:rFonts w:ascii="Times New Roman" w:hAnsi="Times New Roman"/>
          <w:b/>
          <w:caps/>
          <w:sz w:val="24"/>
          <w:szCs w:val="24"/>
        </w:rPr>
        <w:lastRenderedPageBreak/>
        <w:t>4.Контроль и оценка результатов освоения дисциплины</w:t>
      </w:r>
    </w:p>
    <w:p w:rsidR="002F3A62" w:rsidRPr="007936BD" w:rsidRDefault="002F3A62" w:rsidP="00060977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060977" w:rsidRPr="007936BD" w:rsidRDefault="00060977" w:rsidP="0006097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7936BD">
        <w:rPr>
          <w:rFonts w:ascii="Times New Roman" w:hAnsi="Times New Roman"/>
          <w:b/>
          <w:sz w:val="24"/>
          <w:szCs w:val="24"/>
        </w:rPr>
        <w:t>Контрольи оценка</w:t>
      </w:r>
      <w:r w:rsidRPr="007936BD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p w:rsidR="00060977" w:rsidRPr="007936BD" w:rsidRDefault="00060977" w:rsidP="00060977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314B1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B16" w:rsidRPr="007936BD" w:rsidRDefault="00314B16" w:rsidP="00772594">
            <w:pPr>
              <w:jc w:val="center"/>
              <w:rPr>
                <w:b/>
                <w:bCs/>
                <w:sz w:val="24"/>
                <w:szCs w:val="24"/>
              </w:rPr>
            </w:pPr>
            <w:r w:rsidRPr="007936BD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314B16" w:rsidRPr="007936BD" w:rsidRDefault="00314B16" w:rsidP="00772594">
            <w:pPr>
              <w:jc w:val="center"/>
              <w:rPr>
                <w:b/>
                <w:bCs/>
                <w:sz w:val="24"/>
                <w:szCs w:val="24"/>
              </w:rPr>
            </w:pPr>
            <w:r w:rsidRPr="007936BD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B16" w:rsidRPr="007936BD" w:rsidRDefault="00314B16" w:rsidP="00772594">
            <w:pPr>
              <w:jc w:val="center"/>
              <w:rPr>
                <w:b/>
                <w:bCs/>
                <w:sz w:val="24"/>
                <w:szCs w:val="24"/>
              </w:rPr>
            </w:pPr>
            <w:r w:rsidRPr="007936BD">
              <w:rPr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314B1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314B16" w:rsidP="00772594">
            <w:pPr>
              <w:jc w:val="both"/>
              <w:rPr>
                <w:b/>
                <w:bCs/>
                <w:sz w:val="24"/>
                <w:szCs w:val="24"/>
              </w:rPr>
            </w:pPr>
            <w:r w:rsidRPr="007936BD">
              <w:rPr>
                <w:b/>
                <w:bCs/>
                <w:sz w:val="24"/>
                <w:szCs w:val="24"/>
              </w:rPr>
              <w:t>Умения:</w:t>
            </w:r>
          </w:p>
          <w:p w:rsidR="00314B1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использовать необходимые нормативно- правовые документы;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314B1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314B1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D77F66" w:rsidP="00772594">
            <w:pPr>
              <w:jc w:val="both"/>
              <w:rPr>
                <w:bCs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защищать свои права в соответствии с гражданским, гражданско- процессуальным  и трудовым законодательством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314B1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  <w:r w:rsidR="00D77F66" w:rsidRPr="007936BD">
              <w:rPr>
                <w:bCs/>
                <w:sz w:val="24"/>
                <w:szCs w:val="24"/>
              </w:rPr>
              <w:t>, оценка решений ситуационных задач</w:t>
            </w:r>
          </w:p>
        </w:tc>
      </w:tr>
      <w:tr w:rsidR="00314B1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D77F66" w:rsidP="00772594">
            <w:pPr>
              <w:jc w:val="both"/>
              <w:rPr>
                <w:bCs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314B16" w:rsidP="00D77F66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Экспертное наблюдение и оценка на практических занятиях, оценка выполнения тестовых заданий, оценка устных ответов</w:t>
            </w:r>
            <w:r w:rsidR="00D77F66" w:rsidRPr="007936BD">
              <w:rPr>
                <w:bCs/>
                <w:sz w:val="24"/>
                <w:szCs w:val="24"/>
              </w:rPr>
              <w:t>, оценка решений ситуационных задач</w:t>
            </w:r>
          </w:p>
        </w:tc>
      </w:tr>
      <w:tr w:rsidR="00314B1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314B16" w:rsidP="00772594">
            <w:pPr>
              <w:jc w:val="both"/>
              <w:rPr>
                <w:b/>
                <w:bCs/>
                <w:sz w:val="24"/>
                <w:szCs w:val="24"/>
              </w:rPr>
            </w:pPr>
            <w:r w:rsidRPr="007936BD">
              <w:rPr>
                <w:b/>
                <w:bCs/>
                <w:sz w:val="24"/>
                <w:szCs w:val="24"/>
              </w:rPr>
              <w:t>Знания</w:t>
            </w:r>
          </w:p>
          <w:p w:rsidR="00314B1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основные положения Конституции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314B1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314B1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D77F66" w:rsidP="00772594">
            <w:pPr>
              <w:jc w:val="both"/>
              <w:rPr>
                <w:bCs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права и свободы человека и гражданина, механизмы их реализации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314B1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314B1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D77F66" w:rsidP="00772594">
            <w:pPr>
              <w:jc w:val="both"/>
              <w:rPr>
                <w:bCs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314B1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314B1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D77F66" w:rsidP="00772594">
            <w:pPr>
              <w:jc w:val="both"/>
              <w:rPr>
                <w:bCs/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16" w:rsidRPr="007936BD" w:rsidRDefault="00314B1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организационно-правовые формы юридических лиц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права и обязанности работников в сфере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порядок заключения трудового договора и основания его прекращения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Экспертное наблюдение и оценка на практических занятиях, оценка выполнения тестовых заданий, оценка устных ответов, оценка решений ситуационных задач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правила оплаты труда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право социальной защиты граждан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Экспертное наблюдение и оценка на практических занятиях, оценка выполнения тестовых заданий, оценка устных ответов, оценка решений ситуационных задач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понятие дисциплинарной и материальной ответственности работника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Экспертное наблюдение и оценка на практических занятиях, оценка выполнения тестовых заданий, оценка устных ответов, оценка решений ситуационных задач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lastRenderedPageBreak/>
              <w:t>виды административных правонарушений и административной ответственности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Оценка выполнения тестовых заданий, оценка устных ответов</w:t>
            </w:r>
          </w:p>
        </w:tc>
      </w:tr>
      <w:tr w:rsidR="00D77F66" w:rsidRPr="007936BD" w:rsidTr="0077259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jc w:val="both"/>
              <w:rPr>
                <w:sz w:val="24"/>
                <w:szCs w:val="24"/>
              </w:rPr>
            </w:pPr>
            <w:r w:rsidRPr="007936BD">
              <w:rPr>
                <w:sz w:val="24"/>
                <w:szCs w:val="24"/>
              </w:rPr>
              <w:t>нормы защиты нарушенных прав и судебный порядок разрешения споров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F66" w:rsidRPr="007936BD" w:rsidRDefault="00D77F66" w:rsidP="00772594">
            <w:pPr>
              <w:rPr>
                <w:bCs/>
                <w:sz w:val="24"/>
                <w:szCs w:val="24"/>
              </w:rPr>
            </w:pPr>
            <w:r w:rsidRPr="007936BD">
              <w:rPr>
                <w:bCs/>
                <w:sz w:val="24"/>
                <w:szCs w:val="24"/>
              </w:rPr>
              <w:t>Экспертное наблюдение и оценка на практических занятиях, оценка выполнения тестовых заданий, оценка устных ответов, оценка решений ситуационных задач</w:t>
            </w:r>
          </w:p>
        </w:tc>
      </w:tr>
    </w:tbl>
    <w:p w:rsidR="009B1C8B" w:rsidRPr="007936BD" w:rsidRDefault="009B1C8B">
      <w:pPr>
        <w:rPr>
          <w:sz w:val="24"/>
          <w:szCs w:val="24"/>
        </w:rPr>
      </w:pPr>
    </w:p>
    <w:sectPr w:rsidR="009B1C8B" w:rsidRPr="007936BD" w:rsidSect="003E581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967" w:rsidRDefault="006F5967" w:rsidP="0078015D">
      <w:r>
        <w:separator/>
      </w:r>
    </w:p>
  </w:endnote>
  <w:endnote w:type="continuationSeparator" w:id="0">
    <w:p w:rsidR="006F5967" w:rsidRDefault="006F5967" w:rsidP="0078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814" w:rsidRDefault="00EF48A7">
    <w:pPr>
      <w:pStyle w:val="a3"/>
      <w:jc w:val="right"/>
    </w:pPr>
    <w:r>
      <w:fldChar w:fldCharType="begin"/>
    </w:r>
    <w:r w:rsidR="003506E9">
      <w:instrText xml:space="preserve"> PAGE   \* MERGEFORMAT </w:instrText>
    </w:r>
    <w:r>
      <w:fldChar w:fldCharType="separate"/>
    </w:r>
    <w:r w:rsidR="00C77795">
      <w:rPr>
        <w:noProof/>
      </w:rPr>
      <w:t>9</w:t>
    </w:r>
    <w:r>
      <w:rPr>
        <w:noProof/>
      </w:rPr>
      <w:fldChar w:fldCharType="end"/>
    </w:r>
  </w:p>
  <w:p w:rsidR="003E5814" w:rsidRDefault="003E581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967" w:rsidRDefault="006F5967" w:rsidP="0078015D">
      <w:r>
        <w:separator/>
      </w:r>
    </w:p>
  </w:footnote>
  <w:footnote w:type="continuationSeparator" w:id="0">
    <w:p w:rsidR="006F5967" w:rsidRDefault="006F5967" w:rsidP="00780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44AA"/>
    <w:multiLevelType w:val="hybridMultilevel"/>
    <w:tmpl w:val="330C9E6A"/>
    <w:lvl w:ilvl="0" w:tplc="CD640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1457B"/>
    <w:multiLevelType w:val="hybridMultilevel"/>
    <w:tmpl w:val="97A0773C"/>
    <w:lvl w:ilvl="0" w:tplc="83EC8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BEA"/>
    <w:multiLevelType w:val="hybridMultilevel"/>
    <w:tmpl w:val="35A69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336D5"/>
    <w:multiLevelType w:val="hybridMultilevel"/>
    <w:tmpl w:val="1C3EB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0E644B"/>
    <w:multiLevelType w:val="hybridMultilevel"/>
    <w:tmpl w:val="AE28C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92279"/>
    <w:multiLevelType w:val="hybridMultilevel"/>
    <w:tmpl w:val="6B72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040DB"/>
    <w:multiLevelType w:val="hybridMultilevel"/>
    <w:tmpl w:val="5B125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B0E3C"/>
    <w:multiLevelType w:val="hybridMultilevel"/>
    <w:tmpl w:val="65583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B57A7"/>
    <w:multiLevelType w:val="hybridMultilevel"/>
    <w:tmpl w:val="9966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20914"/>
    <w:multiLevelType w:val="hybridMultilevel"/>
    <w:tmpl w:val="6CD22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F50E2"/>
    <w:multiLevelType w:val="hybridMultilevel"/>
    <w:tmpl w:val="7E2A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F49C4"/>
    <w:multiLevelType w:val="hybridMultilevel"/>
    <w:tmpl w:val="AE28C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21DA2"/>
    <w:multiLevelType w:val="hybridMultilevel"/>
    <w:tmpl w:val="25C69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E09BB"/>
    <w:multiLevelType w:val="hybridMultilevel"/>
    <w:tmpl w:val="4AD2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D7708"/>
    <w:multiLevelType w:val="hybridMultilevel"/>
    <w:tmpl w:val="F41C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D6FD8"/>
    <w:multiLevelType w:val="hybridMultilevel"/>
    <w:tmpl w:val="FB709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755CC"/>
    <w:multiLevelType w:val="hybridMultilevel"/>
    <w:tmpl w:val="2B9A3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11892"/>
    <w:multiLevelType w:val="hybridMultilevel"/>
    <w:tmpl w:val="5E72C772"/>
    <w:lvl w:ilvl="0" w:tplc="83EC8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F63E5"/>
    <w:multiLevelType w:val="hybridMultilevel"/>
    <w:tmpl w:val="85628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DC1D4D"/>
    <w:multiLevelType w:val="hybridMultilevel"/>
    <w:tmpl w:val="65583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B2127"/>
    <w:multiLevelType w:val="hybridMultilevel"/>
    <w:tmpl w:val="65583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E187D"/>
    <w:multiLevelType w:val="hybridMultilevel"/>
    <w:tmpl w:val="4E360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8"/>
  </w:num>
  <w:num w:numId="5">
    <w:abstractNumId w:val="14"/>
  </w:num>
  <w:num w:numId="6">
    <w:abstractNumId w:val="3"/>
  </w:num>
  <w:num w:numId="7">
    <w:abstractNumId w:val="16"/>
  </w:num>
  <w:num w:numId="8">
    <w:abstractNumId w:val="15"/>
  </w:num>
  <w:num w:numId="9">
    <w:abstractNumId w:val="11"/>
  </w:num>
  <w:num w:numId="10">
    <w:abstractNumId w:val="2"/>
  </w:num>
  <w:num w:numId="11">
    <w:abstractNumId w:val="13"/>
  </w:num>
  <w:num w:numId="12">
    <w:abstractNumId w:val="17"/>
  </w:num>
  <w:num w:numId="13">
    <w:abstractNumId w:val="0"/>
  </w:num>
  <w:num w:numId="14">
    <w:abstractNumId w:val="19"/>
  </w:num>
  <w:num w:numId="15">
    <w:abstractNumId w:val="22"/>
  </w:num>
  <w:num w:numId="16">
    <w:abstractNumId w:val="12"/>
  </w:num>
  <w:num w:numId="17">
    <w:abstractNumId w:val="6"/>
  </w:num>
  <w:num w:numId="18">
    <w:abstractNumId w:val="7"/>
  </w:num>
  <w:num w:numId="19">
    <w:abstractNumId w:val="10"/>
  </w:num>
  <w:num w:numId="20">
    <w:abstractNumId w:val="5"/>
  </w:num>
  <w:num w:numId="21">
    <w:abstractNumId w:val="20"/>
  </w:num>
  <w:num w:numId="22">
    <w:abstractNumId w:val="2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977"/>
    <w:rsid w:val="00011B72"/>
    <w:rsid w:val="000233F4"/>
    <w:rsid w:val="000278E7"/>
    <w:rsid w:val="00060977"/>
    <w:rsid w:val="00086001"/>
    <w:rsid w:val="00087A75"/>
    <w:rsid w:val="000A1003"/>
    <w:rsid w:val="000A183F"/>
    <w:rsid w:val="000A67BF"/>
    <w:rsid w:val="000C0D1C"/>
    <w:rsid w:val="000D156C"/>
    <w:rsid w:val="000D6593"/>
    <w:rsid w:val="000E2255"/>
    <w:rsid w:val="000F6A71"/>
    <w:rsid w:val="00100DE5"/>
    <w:rsid w:val="00165431"/>
    <w:rsid w:val="001C285D"/>
    <w:rsid w:val="001E0A68"/>
    <w:rsid w:val="001E7BFE"/>
    <w:rsid w:val="002057F7"/>
    <w:rsid w:val="0026010E"/>
    <w:rsid w:val="00273247"/>
    <w:rsid w:val="002A0559"/>
    <w:rsid w:val="002E706F"/>
    <w:rsid w:val="002F3A62"/>
    <w:rsid w:val="00314B16"/>
    <w:rsid w:val="0032245F"/>
    <w:rsid w:val="0033421A"/>
    <w:rsid w:val="00346D2A"/>
    <w:rsid w:val="003506E9"/>
    <w:rsid w:val="00385B4E"/>
    <w:rsid w:val="003A778D"/>
    <w:rsid w:val="003C5386"/>
    <w:rsid w:val="003C6CA4"/>
    <w:rsid w:val="003E5814"/>
    <w:rsid w:val="004077E3"/>
    <w:rsid w:val="004217D7"/>
    <w:rsid w:val="004255BB"/>
    <w:rsid w:val="0042787F"/>
    <w:rsid w:val="0048220C"/>
    <w:rsid w:val="004846EB"/>
    <w:rsid w:val="004911B2"/>
    <w:rsid w:val="004930EA"/>
    <w:rsid w:val="004A38A8"/>
    <w:rsid w:val="004D0728"/>
    <w:rsid w:val="004E2F40"/>
    <w:rsid w:val="00547BD3"/>
    <w:rsid w:val="00556EE0"/>
    <w:rsid w:val="00565599"/>
    <w:rsid w:val="00570A72"/>
    <w:rsid w:val="00570CFD"/>
    <w:rsid w:val="00572631"/>
    <w:rsid w:val="00575957"/>
    <w:rsid w:val="005D0A81"/>
    <w:rsid w:val="005E0A0C"/>
    <w:rsid w:val="005F5DA8"/>
    <w:rsid w:val="00641722"/>
    <w:rsid w:val="00655FA5"/>
    <w:rsid w:val="00657157"/>
    <w:rsid w:val="00673E0D"/>
    <w:rsid w:val="006B1987"/>
    <w:rsid w:val="006D2127"/>
    <w:rsid w:val="006F1E71"/>
    <w:rsid w:val="006F5967"/>
    <w:rsid w:val="00706214"/>
    <w:rsid w:val="00770188"/>
    <w:rsid w:val="00775EDA"/>
    <w:rsid w:val="0078015D"/>
    <w:rsid w:val="007936BD"/>
    <w:rsid w:val="0079546E"/>
    <w:rsid w:val="007A10D8"/>
    <w:rsid w:val="007E2CA0"/>
    <w:rsid w:val="007F1B6E"/>
    <w:rsid w:val="007F29AB"/>
    <w:rsid w:val="00803F0F"/>
    <w:rsid w:val="00853D42"/>
    <w:rsid w:val="008568C5"/>
    <w:rsid w:val="00865043"/>
    <w:rsid w:val="00872CF7"/>
    <w:rsid w:val="00873E3F"/>
    <w:rsid w:val="00875614"/>
    <w:rsid w:val="008D466F"/>
    <w:rsid w:val="0090479C"/>
    <w:rsid w:val="00951FA8"/>
    <w:rsid w:val="00957098"/>
    <w:rsid w:val="0096736B"/>
    <w:rsid w:val="00970ECB"/>
    <w:rsid w:val="00996F25"/>
    <w:rsid w:val="009A56DD"/>
    <w:rsid w:val="009B1C8B"/>
    <w:rsid w:val="009B3282"/>
    <w:rsid w:val="009B4B20"/>
    <w:rsid w:val="009D1F40"/>
    <w:rsid w:val="009D556B"/>
    <w:rsid w:val="00A02474"/>
    <w:rsid w:val="00A07DAA"/>
    <w:rsid w:val="00A55CE8"/>
    <w:rsid w:val="00A7419C"/>
    <w:rsid w:val="00A8075A"/>
    <w:rsid w:val="00A823D1"/>
    <w:rsid w:val="00AA2CCA"/>
    <w:rsid w:val="00AE1323"/>
    <w:rsid w:val="00AF0657"/>
    <w:rsid w:val="00B33B0C"/>
    <w:rsid w:val="00B64743"/>
    <w:rsid w:val="00BA5E28"/>
    <w:rsid w:val="00BC4C3E"/>
    <w:rsid w:val="00BD11FF"/>
    <w:rsid w:val="00C07884"/>
    <w:rsid w:val="00C345E5"/>
    <w:rsid w:val="00C77795"/>
    <w:rsid w:val="00C810DB"/>
    <w:rsid w:val="00C86AE9"/>
    <w:rsid w:val="00CA232C"/>
    <w:rsid w:val="00CC6415"/>
    <w:rsid w:val="00CE4B3A"/>
    <w:rsid w:val="00CE6E5D"/>
    <w:rsid w:val="00D72381"/>
    <w:rsid w:val="00D77F66"/>
    <w:rsid w:val="00D81391"/>
    <w:rsid w:val="00DB5A1C"/>
    <w:rsid w:val="00DC0F7B"/>
    <w:rsid w:val="00DD1446"/>
    <w:rsid w:val="00DD6284"/>
    <w:rsid w:val="00DF5A64"/>
    <w:rsid w:val="00E063EC"/>
    <w:rsid w:val="00E13E8A"/>
    <w:rsid w:val="00E203D3"/>
    <w:rsid w:val="00E23566"/>
    <w:rsid w:val="00E41E1C"/>
    <w:rsid w:val="00E823F4"/>
    <w:rsid w:val="00E83F25"/>
    <w:rsid w:val="00EA2C1C"/>
    <w:rsid w:val="00EB1B0A"/>
    <w:rsid w:val="00EB3D0A"/>
    <w:rsid w:val="00ED76D9"/>
    <w:rsid w:val="00EF30E5"/>
    <w:rsid w:val="00EF48A7"/>
    <w:rsid w:val="00EF6BB1"/>
    <w:rsid w:val="00F01EC7"/>
    <w:rsid w:val="00F17460"/>
    <w:rsid w:val="00F21AD7"/>
    <w:rsid w:val="00F35E5D"/>
    <w:rsid w:val="00F458C8"/>
    <w:rsid w:val="00F72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7E68F"/>
  <w15:docId w15:val="{3B99CB76-2CF1-4364-8005-7CF45B2AC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977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0977"/>
    <w:pPr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0609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097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60977"/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06097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60977"/>
    <w:rPr>
      <w:rFonts w:eastAsia="Times New Roman" w:cs="Times New Roman"/>
      <w:sz w:val="20"/>
      <w:szCs w:val="20"/>
      <w:lang w:eastAsia="ru-RU"/>
    </w:rPr>
  </w:style>
  <w:style w:type="paragraph" w:customStyle="1" w:styleId="a5">
    <w:name w:val="Заголовок статьи"/>
    <w:basedOn w:val="a"/>
    <w:next w:val="a"/>
    <w:uiPriority w:val="99"/>
    <w:rsid w:val="00060977"/>
    <w:pPr>
      <w:ind w:left="1612" w:hanging="892"/>
      <w:jc w:val="both"/>
    </w:pPr>
    <w:rPr>
      <w:rFonts w:ascii="Arial" w:hAnsi="Arial" w:cs="Arial"/>
    </w:rPr>
  </w:style>
  <w:style w:type="character" w:styleId="a6">
    <w:name w:val="Hyperlink"/>
    <w:basedOn w:val="a0"/>
    <w:uiPriority w:val="99"/>
    <w:unhideWhenUsed/>
    <w:rsid w:val="00060977"/>
    <w:rPr>
      <w:color w:val="0000FF"/>
      <w:u w:val="single"/>
    </w:rPr>
  </w:style>
  <w:style w:type="paragraph" w:styleId="a7">
    <w:name w:val="No Spacing"/>
    <w:qFormat/>
    <w:rsid w:val="00060977"/>
    <w:rPr>
      <w:rFonts w:ascii="Calibri" w:eastAsia="Times New Roman" w:hAnsi="Calibri" w:cs="Times New Roman"/>
      <w:sz w:val="22"/>
      <w:lang w:eastAsia="ru-RU"/>
    </w:rPr>
  </w:style>
  <w:style w:type="paragraph" w:styleId="a8">
    <w:name w:val="Body Text Indent"/>
    <w:basedOn w:val="a"/>
    <w:link w:val="a9"/>
    <w:uiPriority w:val="99"/>
    <w:rsid w:val="00060977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060977"/>
    <w:rPr>
      <w:rFonts w:eastAsia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E58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E5814"/>
    <w:rPr>
      <w:rFonts w:eastAsia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46D2A"/>
    <w:pPr>
      <w:ind w:left="720"/>
      <w:contextualSpacing/>
    </w:pPr>
  </w:style>
  <w:style w:type="paragraph" w:styleId="21">
    <w:name w:val="Body Text Indent 2"/>
    <w:basedOn w:val="a"/>
    <w:link w:val="22"/>
    <w:rsid w:val="002F3A62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F3A62"/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930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930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9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11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2516</dc:creator>
  <cp:keywords/>
  <dc:description/>
  <cp:lastModifiedBy>admin</cp:lastModifiedBy>
  <cp:revision>62</cp:revision>
  <cp:lastPrinted>2019-02-12T13:15:00Z</cp:lastPrinted>
  <dcterms:created xsi:type="dcterms:W3CDTF">2012-11-12T06:08:00Z</dcterms:created>
  <dcterms:modified xsi:type="dcterms:W3CDTF">2023-01-31T08:30:00Z</dcterms:modified>
</cp:coreProperties>
</file>